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914" w:rsidRPr="00086CBF" w:rsidRDefault="00BB0FF4" w:rsidP="000C333F">
      <w:pPr>
        <w:jc w:val="center"/>
        <w:rPr>
          <w:rFonts w:asciiTheme="majorEastAsia" w:eastAsiaTheme="majorEastAsia" w:hAnsiTheme="majorEastAsia"/>
          <w:sz w:val="32"/>
          <w:szCs w:val="32"/>
        </w:rPr>
      </w:pPr>
      <w:r w:rsidRPr="00086CBF">
        <w:rPr>
          <w:rFonts w:asciiTheme="majorEastAsia" w:eastAsiaTheme="majorEastAsia" w:hAnsiTheme="majorEastAsia" w:hint="eastAsia"/>
          <w:sz w:val="32"/>
          <w:szCs w:val="32"/>
        </w:rPr>
        <w:t>育児休業申出書</w:t>
      </w:r>
      <w:bookmarkStart w:id="0" w:name="_GoBack"/>
      <w:bookmarkEnd w:id="0"/>
    </w:p>
    <w:p w:rsidR="00BB0FF4" w:rsidRPr="00086CBF" w:rsidRDefault="00BB0FF4" w:rsidP="00BB0FF4">
      <w:pPr>
        <w:rPr>
          <w:rFonts w:asciiTheme="majorEastAsia" w:eastAsiaTheme="majorEastAsia" w:hAnsiTheme="majorEastAsia"/>
          <w:szCs w:val="21"/>
        </w:rPr>
      </w:pPr>
      <w:r w:rsidRPr="00086CBF">
        <w:rPr>
          <w:rFonts w:asciiTheme="majorEastAsia" w:eastAsiaTheme="majorEastAsia" w:hAnsiTheme="majorEastAsia" w:hint="eastAsia"/>
          <w:u w:val="single"/>
        </w:rPr>
        <w:t xml:space="preserve">　　　　　　　　　　</w:t>
      </w:r>
      <w:r w:rsidRPr="00086CBF">
        <w:rPr>
          <w:rFonts w:asciiTheme="majorEastAsia" w:eastAsiaTheme="majorEastAsia" w:hAnsiTheme="majorEastAsia" w:hint="eastAsia"/>
          <w:szCs w:val="21"/>
        </w:rPr>
        <w:t>殿</w:t>
      </w:r>
    </w:p>
    <w:p w:rsidR="000C333F" w:rsidRPr="00086CBF" w:rsidRDefault="00BB0FF4" w:rsidP="00BB0FF4">
      <w:pPr>
        <w:wordWrap w:val="0"/>
        <w:jc w:val="right"/>
        <w:rPr>
          <w:rFonts w:asciiTheme="majorEastAsia" w:eastAsiaTheme="majorEastAsia" w:hAnsiTheme="majorEastAsia"/>
        </w:rPr>
      </w:pPr>
      <w:r w:rsidRPr="00086CBF">
        <w:rPr>
          <w:rFonts w:asciiTheme="majorEastAsia" w:eastAsiaTheme="majorEastAsia" w:hAnsiTheme="majorEastAsia" w:hint="eastAsia"/>
        </w:rPr>
        <w:t xml:space="preserve">申出日　</w:t>
      </w:r>
      <w:r w:rsidR="00122153">
        <w:rPr>
          <w:rFonts w:asciiTheme="majorEastAsia" w:eastAsiaTheme="majorEastAsia" w:hAnsiTheme="majorEastAsia" w:hint="eastAsia"/>
        </w:rPr>
        <w:t xml:space="preserve">　　</w:t>
      </w:r>
      <w:r w:rsidRPr="00086CBF">
        <w:rPr>
          <w:rFonts w:asciiTheme="majorEastAsia" w:eastAsiaTheme="majorEastAsia" w:hAnsiTheme="majorEastAsia" w:hint="eastAsia"/>
          <w:u w:val="single"/>
        </w:rPr>
        <w:t xml:space="preserve">　　　</w:t>
      </w:r>
      <w:r w:rsidRPr="00086CBF">
        <w:rPr>
          <w:rFonts w:asciiTheme="majorEastAsia" w:eastAsiaTheme="majorEastAsia" w:hAnsiTheme="majorEastAsia" w:hint="eastAsia"/>
        </w:rPr>
        <w:t>年</w:t>
      </w:r>
      <w:r w:rsidRPr="00086CBF">
        <w:rPr>
          <w:rFonts w:asciiTheme="majorEastAsia" w:eastAsiaTheme="majorEastAsia" w:hAnsiTheme="majorEastAsia" w:hint="eastAsia"/>
          <w:u w:val="single"/>
        </w:rPr>
        <w:t xml:space="preserve">　　　</w:t>
      </w:r>
      <w:r w:rsidRPr="00086CBF">
        <w:rPr>
          <w:rFonts w:asciiTheme="majorEastAsia" w:eastAsiaTheme="majorEastAsia" w:hAnsiTheme="majorEastAsia" w:hint="eastAsia"/>
        </w:rPr>
        <w:t>月</w:t>
      </w:r>
      <w:r w:rsidRPr="00086CBF">
        <w:rPr>
          <w:rFonts w:asciiTheme="majorEastAsia" w:eastAsiaTheme="majorEastAsia" w:hAnsiTheme="majorEastAsia" w:hint="eastAsia"/>
          <w:u w:val="single"/>
        </w:rPr>
        <w:t xml:space="preserve">　　　</w:t>
      </w:r>
      <w:r w:rsidRPr="00086CBF">
        <w:rPr>
          <w:rFonts w:asciiTheme="majorEastAsia" w:eastAsiaTheme="majorEastAsia" w:hAnsiTheme="majorEastAsia" w:hint="eastAsia"/>
        </w:rPr>
        <w:t>日</w:t>
      </w:r>
    </w:p>
    <w:p w:rsidR="000C333F" w:rsidRPr="00086CBF" w:rsidRDefault="00BB0FF4" w:rsidP="000C333F">
      <w:pPr>
        <w:wordWrap w:val="0"/>
        <w:jc w:val="right"/>
        <w:rPr>
          <w:rFonts w:asciiTheme="majorEastAsia" w:eastAsiaTheme="majorEastAsia" w:hAnsiTheme="majorEastAsia"/>
        </w:rPr>
      </w:pPr>
      <w:r w:rsidRPr="00086CBF">
        <w:rPr>
          <w:rFonts w:asciiTheme="majorEastAsia" w:eastAsiaTheme="majorEastAsia" w:hAnsiTheme="majorEastAsia" w:hint="eastAsia"/>
        </w:rPr>
        <w:t>申出者　所属</w:t>
      </w:r>
      <w:r w:rsidRPr="00086CBF">
        <w:rPr>
          <w:rFonts w:asciiTheme="majorEastAsia" w:eastAsiaTheme="majorEastAsia" w:hAnsiTheme="majorEastAsia" w:hint="eastAsia"/>
          <w:u w:val="single"/>
        </w:rPr>
        <w:t xml:space="preserve">　　　　　　　　　　　　</w:t>
      </w:r>
    </w:p>
    <w:p w:rsidR="00BB0FF4" w:rsidRPr="00086CBF" w:rsidRDefault="00BB0FF4" w:rsidP="00BB0FF4">
      <w:pPr>
        <w:wordWrap w:val="0"/>
        <w:jc w:val="right"/>
        <w:rPr>
          <w:rFonts w:asciiTheme="majorEastAsia" w:eastAsiaTheme="majorEastAsia" w:hAnsiTheme="majorEastAsia"/>
        </w:rPr>
      </w:pPr>
      <w:r w:rsidRPr="00086CBF">
        <w:rPr>
          <w:rFonts w:asciiTheme="majorEastAsia" w:eastAsiaTheme="majorEastAsia" w:hAnsiTheme="majorEastAsia" w:hint="eastAsia"/>
        </w:rPr>
        <w:t>氏名</w:t>
      </w:r>
      <w:r w:rsidRPr="00086CBF">
        <w:rPr>
          <w:rFonts w:asciiTheme="majorEastAsia" w:eastAsiaTheme="majorEastAsia" w:hAnsiTheme="majorEastAsia" w:hint="eastAsia"/>
          <w:u w:val="single"/>
        </w:rPr>
        <w:t xml:space="preserve">　　　　　　　　　　印　</w:t>
      </w:r>
    </w:p>
    <w:p w:rsidR="00BB0FF4" w:rsidRPr="00086CBF" w:rsidRDefault="00BB0FF4" w:rsidP="00BB0FF4">
      <w:pPr>
        <w:jc w:val="right"/>
        <w:rPr>
          <w:rFonts w:asciiTheme="majorEastAsia" w:eastAsiaTheme="majorEastAsia" w:hAnsiTheme="majorEastAsia"/>
        </w:rPr>
      </w:pPr>
    </w:p>
    <w:p w:rsidR="00BB0FF4" w:rsidRPr="00086CBF" w:rsidRDefault="00BB0FF4" w:rsidP="000942CA">
      <w:pPr>
        <w:ind w:firstLineChars="100" w:firstLine="210"/>
        <w:rPr>
          <w:rFonts w:asciiTheme="majorEastAsia" w:eastAsiaTheme="majorEastAsia" w:hAnsiTheme="majorEastAsia"/>
        </w:rPr>
      </w:pPr>
      <w:r w:rsidRPr="00086CBF">
        <w:rPr>
          <w:rFonts w:asciiTheme="majorEastAsia" w:eastAsiaTheme="majorEastAsia" w:hAnsiTheme="majorEastAsia" w:hint="eastAsia"/>
        </w:rPr>
        <w:t>私は、下記の通り育児休業の申し出をします。</w:t>
      </w:r>
    </w:p>
    <w:p w:rsidR="0094569D" w:rsidRPr="00086CBF" w:rsidRDefault="0094569D" w:rsidP="000942CA">
      <w:pPr>
        <w:rPr>
          <w:rFonts w:asciiTheme="majorEastAsia" w:eastAsiaTheme="majorEastAsia" w:hAnsiTheme="majorEastAsia"/>
        </w:rPr>
      </w:pPr>
    </w:p>
    <w:tbl>
      <w:tblPr>
        <w:tblStyle w:val="a7"/>
        <w:tblW w:w="0" w:type="auto"/>
        <w:tblLook w:val="04A0" w:firstRow="1" w:lastRow="0" w:firstColumn="1" w:lastColumn="0" w:noHBand="0" w:noVBand="1"/>
      </w:tblPr>
      <w:tblGrid>
        <w:gridCol w:w="1980"/>
        <w:gridCol w:w="6514"/>
      </w:tblGrid>
      <w:tr w:rsidR="0094569D" w:rsidRPr="00086CBF" w:rsidTr="00A65BE2">
        <w:tc>
          <w:tcPr>
            <w:tcW w:w="1980" w:type="dxa"/>
            <w:shd w:val="clear" w:color="auto" w:fill="808080" w:themeFill="background1" w:themeFillShade="80"/>
          </w:tcPr>
          <w:p w:rsidR="0094569D" w:rsidRPr="00086CBF" w:rsidRDefault="0094569D" w:rsidP="000942CA">
            <w:pPr>
              <w:rPr>
                <w:rFonts w:asciiTheme="majorEastAsia" w:eastAsiaTheme="majorEastAsia" w:hAnsiTheme="majorEastAsia"/>
              </w:rPr>
            </w:pPr>
            <w:r w:rsidRPr="00086CBF">
              <w:rPr>
                <w:rFonts w:asciiTheme="majorEastAsia" w:eastAsiaTheme="majorEastAsia" w:hAnsiTheme="majorEastAsia" w:hint="eastAsia"/>
                <w:color w:val="FFFFFF" w:themeColor="background1"/>
              </w:rPr>
              <w:t>１．休業予定期間</w:t>
            </w:r>
          </w:p>
        </w:tc>
        <w:tc>
          <w:tcPr>
            <w:tcW w:w="6514" w:type="dxa"/>
            <w:vAlign w:val="center"/>
          </w:tcPr>
          <w:p w:rsidR="0094569D" w:rsidRPr="00086CBF" w:rsidRDefault="0094569D" w:rsidP="0094569D">
            <w:pPr>
              <w:jc w:val="center"/>
              <w:rPr>
                <w:rFonts w:asciiTheme="majorEastAsia" w:eastAsiaTheme="majorEastAsia" w:hAnsiTheme="majorEastAsia"/>
              </w:rPr>
            </w:pPr>
            <w:r w:rsidRPr="00086CBF">
              <w:rPr>
                <w:rFonts w:asciiTheme="majorEastAsia" w:eastAsiaTheme="majorEastAsia" w:hAnsiTheme="majorEastAsia" w:hint="eastAsia"/>
              </w:rPr>
              <w:t xml:space="preserve"> 　</w:t>
            </w:r>
            <w:r w:rsidR="00671061">
              <w:rPr>
                <w:rFonts w:asciiTheme="majorEastAsia" w:eastAsiaTheme="majorEastAsia" w:hAnsiTheme="majorEastAsia" w:hint="eastAsia"/>
              </w:rPr>
              <w:t xml:space="preserve">　　</w:t>
            </w:r>
            <w:r w:rsidRPr="00086CBF">
              <w:rPr>
                <w:rFonts w:asciiTheme="majorEastAsia" w:eastAsiaTheme="majorEastAsia" w:hAnsiTheme="majorEastAsia" w:hint="eastAsia"/>
              </w:rPr>
              <w:t xml:space="preserve">　年 　　月 　　日　～　 </w:t>
            </w:r>
            <w:r w:rsidR="00671061">
              <w:rPr>
                <w:rFonts w:asciiTheme="majorEastAsia" w:eastAsiaTheme="majorEastAsia" w:hAnsiTheme="majorEastAsia" w:hint="eastAsia"/>
              </w:rPr>
              <w:t xml:space="preserve">　　</w:t>
            </w:r>
            <w:r w:rsidRPr="00086CBF">
              <w:rPr>
                <w:rFonts w:asciiTheme="majorEastAsia" w:eastAsiaTheme="majorEastAsia" w:hAnsiTheme="majorEastAsia" w:hint="eastAsia"/>
              </w:rPr>
              <w:t xml:space="preserve">　　年 　　月 　　日</w:t>
            </w:r>
          </w:p>
        </w:tc>
      </w:tr>
    </w:tbl>
    <w:p w:rsidR="000942CA" w:rsidRPr="00086CBF" w:rsidRDefault="000942CA" w:rsidP="000942CA">
      <w:pPr>
        <w:rPr>
          <w:rFonts w:asciiTheme="majorEastAsia" w:eastAsiaTheme="majorEastAsia" w:hAnsiTheme="majorEastAsia"/>
        </w:rPr>
      </w:pPr>
    </w:p>
    <w:tbl>
      <w:tblPr>
        <w:tblStyle w:val="a7"/>
        <w:tblW w:w="0" w:type="auto"/>
        <w:tblLook w:val="04A0" w:firstRow="1" w:lastRow="0" w:firstColumn="1" w:lastColumn="0" w:noHBand="0" w:noVBand="1"/>
      </w:tblPr>
      <w:tblGrid>
        <w:gridCol w:w="1081"/>
        <w:gridCol w:w="1091"/>
        <w:gridCol w:w="1086"/>
        <w:gridCol w:w="1086"/>
        <w:gridCol w:w="2075"/>
        <w:gridCol w:w="2075"/>
      </w:tblGrid>
      <w:tr w:rsidR="00920D8D" w:rsidRPr="00086CBF" w:rsidTr="00A65BE2">
        <w:tc>
          <w:tcPr>
            <w:tcW w:w="2172" w:type="dxa"/>
            <w:gridSpan w:val="2"/>
            <w:shd w:val="clear" w:color="auto" w:fill="808080" w:themeFill="background1" w:themeFillShade="80"/>
            <w:vAlign w:val="center"/>
          </w:tcPr>
          <w:p w:rsidR="00920D8D" w:rsidRPr="00086CBF" w:rsidRDefault="00920D8D" w:rsidP="00E61655">
            <w:pPr>
              <w:rPr>
                <w:rFonts w:asciiTheme="majorEastAsia" w:eastAsiaTheme="majorEastAsia" w:hAnsiTheme="majorEastAsia"/>
              </w:rPr>
            </w:pPr>
            <w:r w:rsidRPr="00086CBF">
              <w:rPr>
                <w:rFonts w:asciiTheme="majorEastAsia" w:eastAsiaTheme="majorEastAsia" w:hAnsiTheme="majorEastAsia" w:hint="eastAsia"/>
                <w:color w:val="FFFFFF" w:themeColor="background1"/>
              </w:rPr>
              <w:t>２．</w:t>
            </w:r>
            <w:r w:rsidR="00612F02" w:rsidRPr="00086CBF">
              <w:rPr>
                <w:rFonts w:asciiTheme="majorEastAsia" w:eastAsiaTheme="majorEastAsia" w:hAnsiTheme="majorEastAsia" w:hint="eastAsia"/>
                <w:color w:val="FFFFFF" w:themeColor="background1"/>
              </w:rPr>
              <w:t>子</w:t>
            </w:r>
            <w:r w:rsidRPr="00086CBF">
              <w:rPr>
                <w:rFonts w:asciiTheme="majorEastAsia" w:eastAsiaTheme="majorEastAsia" w:hAnsiTheme="majorEastAsia" w:hint="eastAsia"/>
                <w:color w:val="FFFFFF" w:themeColor="background1"/>
              </w:rPr>
              <w:t>の情報</w:t>
            </w:r>
          </w:p>
        </w:tc>
        <w:tc>
          <w:tcPr>
            <w:tcW w:w="1086" w:type="dxa"/>
            <w:shd w:val="clear" w:color="auto" w:fill="D9D9D9" w:themeFill="background1" w:themeFillShade="D9"/>
            <w:vAlign w:val="center"/>
          </w:tcPr>
          <w:p w:rsidR="00920D8D" w:rsidRPr="00086CBF" w:rsidRDefault="00920D8D" w:rsidP="00920D8D">
            <w:pPr>
              <w:jc w:val="center"/>
              <w:rPr>
                <w:rFonts w:asciiTheme="majorEastAsia" w:eastAsiaTheme="majorEastAsia" w:hAnsiTheme="majorEastAsia"/>
              </w:rPr>
            </w:pPr>
            <w:r w:rsidRPr="00086CBF">
              <w:rPr>
                <w:rFonts w:asciiTheme="majorEastAsia" w:eastAsiaTheme="majorEastAsia" w:hAnsiTheme="majorEastAsia" w:hint="eastAsia"/>
              </w:rPr>
              <w:t>氏名</w:t>
            </w:r>
          </w:p>
        </w:tc>
        <w:tc>
          <w:tcPr>
            <w:tcW w:w="5236" w:type="dxa"/>
            <w:gridSpan w:val="3"/>
            <w:vAlign w:val="center"/>
          </w:tcPr>
          <w:p w:rsidR="00920D8D" w:rsidRPr="00086CBF" w:rsidRDefault="00920D8D" w:rsidP="00E61655">
            <w:pPr>
              <w:rPr>
                <w:rFonts w:asciiTheme="majorEastAsia" w:eastAsiaTheme="majorEastAsia" w:hAnsiTheme="majorEastAsia"/>
              </w:rPr>
            </w:pPr>
          </w:p>
        </w:tc>
      </w:tr>
      <w:tr w:rsidR="00612F02" w:rsidRPr="00086CBF" w:rsidTr="00A65BE2">
        <w:tc>
          <w:tcPr>
            <w:tcW w:w="1081" w:type="dxa"/>
            <w:shd w:val="clear" w:color="auto" w:fill="D9D9D9" w:themeFill="background1" w:themeFillShade="D9"/>
            <w:vAlign w:val="center"/>
          </w:tcPr>
          <w:p w:rsidR="00612F02" w:rsidRPr="00086CBF" w:rsidRDefault="00612F02" w:rsidP="00920D8D">
            <w:pPr>
              <w:jc w:val="center"/>
              <w:rPr>
                <w:rFonts w:asciiTheme="majorEastAsia" w:eastAsiaTheme="majorEastAsia" w:hAnsiTheme="majorEastAsia"/>
              </w:rPr>
            </w:pPr>
            <w:r w:rsidRPr="00086CBF">
              <w:rPr>
                <w:rFonts w:asciiTheme="majorEastAsia" w:eastAsiaTheme="majorEastAsia" w:hAnsiTheme="majorEastAsia" w:hint="eastAsia"/>
              </w:rPr>
              <w:t>生年月日</w:t>
            </w:r>
          </w:p>
        </w:tc>
        <w:tc>
          <w:tcPr>
            <w:tcW w:w="3263" w:type="dxa"/>
            <w:gridSpan w:val="3"/>
            <w:vAlign w:val="center"/>
          </w:tcPr>
          <w:p w:rsidR="00612F02" w:rsidRPr="00086CBF" w:rsidRDefault="00612F02" w:rsidP="00E61655">
            <w:pPr>
              <w:rPr>
                <w:rFonts w:asciiTheme="majorEastAsia" w:eastAsiaTheme="majorEastAsia" w:hAnsiTheme="majorEastAsia"/>
              </w:rPr>
            </w:pPr>
            <w:r w:rsidRPr="00086CBF">
              <w:rPr>
                <w:rFonts w:asciiTheme="majorEastAsia" w:eastAsiaTheme="majorEastAsia" w:hAnsiTheme="majorEastAsia" w:hint="eastAsia"/>
              </w:rPr>
              <w:t xml:space="preserve">　</w:t>
            </w:r>
            <w:r w:rsidR="00122153">
              <w:rPr>
                <w:rFonts w:asciiTheme="majorEastAsia" w:eastAsiaTheme="majorEastAsia" w:hAnsiTheme="majorEastAsia" w:hint="eastAsia"/>
              </w:rPr>
              <w:t xml:space="preserve">　　</w:t>
            </w:r>
            <w:r w:rsidRPr="00086CBF">
              <w:rPr>
                <w:rFonts w:asciiTheme="majorEastAsia" w:eastAsiaTheme="majorEastAsia" w:hAnsiTheme="majorEastAsia" w:hint="eastAsia"/>
              </w:rPr>
              <w:t xml:space="preserve">　　年　　　月　　　日</w:t>
            </w:r>
          </w:p>
        </w:tc>
        <w:tc>
          <w:tcPr>
            <w:tcW w:w="2075" w:type="dxa"/>
            <w:shd w:val="clear" w:color="auto" w:fill="D9D9D9" w:themeFill="background1" w:themeFillShade="D9"/>
            <w:vAlign w:val="center"/>
          </w:tcPr>
          <w:p w:rsidR="00612F02" w:rsidRPr="00086CBF" w:rsidRDefault="00612F02" w:rsidP="00920D8D">
            <w:pPr>
              <w:jc w:val="center"/>
              <w:rPr>
                <w:rFonts w:asciiTheme="majorEastAsia" w:eastAsiaTheme="majorEastAsia" w:hAnsiTheme="majorEastAsia"/>
              </w:rPr>
            </w:pPr>
            <w:r w:rsidRPr="00086CBF">
              <w:rPr>
                <w:rFonts w:asciiTheme="majorEastAsia" w:eastAsiaTheme="majorEastAsia" w:hAnsiTheme="majorEastAsia" w:hint="eastAsia"/>
              </w:rPr>
              <w:t>申出者との続柄</w:t>
            </w:r>
          </w:p>
        </w:tc>
        <w:tc>
          <w:tcPr>
            <w:tcW w:w="2075" w:type="dxa"/>
          </w:tcPr>
          <w:p w:rsidR="00612F02" w:rsidRPr="00086CBF" w:rsidRDefault="00612F02" w:rsidP="00E61655">
            <w:pPr>
              <w:rPr>
                <w:rFonts w:asciiTheme="majorEastAsia" w:eastAsiaTheme="majorEastAsia" w:hAnsiTheme="majorEastAsia"/>
              </w:rPr>
            </w:pPr>
          </w:p>
        </w:tc>
      </w:tr>
      <w:tr w:rsidR="00920D8D" w:rsidRPr="00086CBF" w:rsidTr="00A65BE2">
        <w:tc>
          <w:tcPr>
            <w:tcW w:w="4344" w:type="dxa"/>
            <w:gridSpan w:val="4"/>
            <w:shd w:val="clear" w:color="auto" w:fill="D9D9D9" w:themeFill="background1" w:themeFillShade="D9"/>
            <w:vAlign w:val="center"/>
          </w:tcPr>
          <w:p w:rsidR="00920D8D" w:rsidRPr="00086CBF" w:rsidRDefault="00920D8D" w:rsidP="00E61655">
            <w:pPr>
              <w:jc w:val="center"/>
              <w:rPr>
                <w:rFonts w:asciiTheme="majorEastAsia" w:eastAsiaTheme="majorEastAsia" w:hAnsiTheme="majorEastAsia"/>
              </w:rPr>
            </w:pPr>
            <w:r w:rsidRPr="00086CBF">
              <w:rPr>
                <w:rFonts w:asciiTheme="majorEastAsia" w:eastAsiaTheme="majorEastAsia" w:hAnsiTheme="majorEastAsia" w:hint="eastAsia"/>
              </w:rPr>
              <w:t>養子縁組成立の年月日（養子の場合）</w:t>
            </w:r>
          </w:p>
        </w:tc>
        <w:tc>
          <w:tcPr>
            <w:tcW w:w="4150" w:type="dxa"/>
            <w:gridSpan w:val="2"/>
          </w:tcPr>
          <w:p w:rsidR="00920D8D" w:rsidRPr="00086CBF" w:rsidRDefault="00122153" w:rsidP="00E61655">
            <w:pPr>
              <w:jc w:val="center"/>
              <w:rPr>
                <w:rFonts w:asciiTheme="majorEastAsia" w:eastAsiaTheme="majorEastAsia" w:hAnsiTheme="majorEastAsia"/>
              </w:rPr>
            </w:pPr>
            <w:r>
              <w:rPr>
                <w:rFonts w:asciiTheme="majorEastAsia" w:eastAsiaTheme="majorEastAsia" w:hAnsiTheme="majorEastAsia" w:hint="eastAsia"/>
              </w:rPr>
              <w:t xml:space="preserve">　　</w:t>
            </w:r>
            <w:r w:rsidR="00920D8D" w:rsidRPr="00086CBF">
              <w:rPr>
                <w:rFonts w:asciiTheme="majorEastAsia" w:eastAsiaTheme="majorEastAsia" w:hAnsiTheme="majorEastAsia" w:hint="eastAsia"/>
              </w:rPr>
              <w:t xml:space="preserve">　　　年　　　月　　　日</w:t>
            </w:r>
          </w:p>
        </w:tc>
      </w:tr>
      <w:tr w:rsidR="00920D8D" w:rsidRPr="00086CBF" w:rsidTr="00373DFE">
        <w:tc>
          <w:tcPr>
            <w:tcW w:w="8494" w:type="dxa"/>
            <w:gridSpan w:val="6"/>
            <w:vAlign w:val="center"/>
          </w:tcPr>
          <w:p w:rsidR="00920D8D" w:rsidRPr="00086CBF" w:rsidRDefault="00920D8D" w:rsidP="000942CA">
            <w:pPr>
              <w:rPr>
                <w:rFonts w:asciiTheme="majorEastAsia" w:eastAsiaTheme="majorEastAsia" w:hAnsiTheme="majorEastAsia"/>
              </w:rPr>
            </w:pPr>
            <w:r w:rsidRPr="00086CBF">
              <w:rPr>
                <w:rFonts w:asciiTheme="majorEastAsia" w:eastAsiaTheme="majorEastAsia" w:hAnsiTheme="majorEastAsia" w:hint="eastAsia"/>
              </w:rPr>
              <w:t>子が、特別養子縁組の監護期間中の子・養子縁組里親に委託されている子・養育里親として委託された子の場合、その手続きが完了した年月日</w:t>
            </w:r>
          </w:p>
          <w:p w:rsidR="00920D8D" w:rsidRPr="00086CBF" w:rsidRDefault="00122153" w:rsidP="00920D8D">
            <w:pPr>
              <w:jc w:val="center"/>
              <w:rPr>
                <w:rFonts w:asciiTheme="majorEastAsia" w:eastAsiaTheme="majorEastAsia" w:hAnsiTheme="majorEastAsia"/>
              </w:rPr>
            </w:pPr>
            <w:r>
              <w:rPr>
                <w:rFonts w:asciiTheme="majorEastAsia" w:eastAsiaTheme="majorEastAsia" w:hAnsiTheme="majorEastAsia" w:hint="eastAsia"/>
              </w:rPr>
              <w:t xml:space="preserve">　　</w:t>
            </w:r>
            <w:r w:rsidR="00920D8D" w:rsidRPr="00086CBF">
              <w:rPr>
                <w:rFonts w:asciiTheme="majorEastAsia" w:eastAsiaTheme="majorEastAsia" w:hAnsiTheme="majorEastAsia" w:hint="eastAsia"/>
              </w:rPr>
              <w:t xml:space="preserve">　　　年　　　月　　　日</w:t>
            </w:r>
          </w:p>
        </w:tc>
      </w:tr>
    </w:tbl>
    <w:p w:rsidR="000C333F" w:rsidRPr="00086CBF" w:rsidRDefault="000C333F">
      <w:pPr>
        <w:rPr>
          <w:rFonts w:asciiTheme="majorEastAsia" w:eastAsiaTheme="majorEastAsia" w:hAnsiTheme="majorEastAsia"/>
        </w:rPr>
      </w:pPr>
    </w:p>
    <w:tbl>
      <w:tblPr>
        <w:tblStyle w:val="a7"/>
        <w:tblW w:w="8500" w:type="dxa"/>
        <w:tblLook w:val="04A0" w:firstRow="1" w:lastRow="0" w:firstColumn="1" w:lastColumn="0" w:noHBand="0" w:noVBand="1"/>
      </w:tblPr>
      <w:tblGrid>
        <w:gridCol w:w="1271"/>
        <w:gridCol w:w="3544"/>
        <w:gridCol w:w="1701"/>
        <w:gridCol w:w="1984"/>
      </w:tblGrid>
      <w:tr w:rsidR="000942CA" w:rsidRPr="00086CBF" w:rsidTr="00A65BE2">
        <w:tc>
          <w:tcPr>
            <w:tcW w:w="8500" w:type="dxa"/>
            <w:gridSpan w:val="4"/>
            <w:shd w:val="clear" w:color="auto" w:fill="808080" w:themeFill="background1" w:themeFillShade="80"/>
            <w:vAlign w:val="center"/>
          </w:tcPr>
          <w:p w:rsidR="000942CA" w:rsidRPr="00086CBF" w:rsidRDefault="000942CA" w:rsidP="00893690">
            <w:pPr>
              <w:rPr>
                <w:rFonts w:asciiTheme="majorEastAsia" w:eastAsiaTheme="majorEastAsia" w:hAnsiTheme="majorEastAsia"/>
              </w:rPr>
            </w:pPr>
            <w:r w:rsidRPr="00086CBF">
              <w:rPr>
                <w:rFonts w:asciiTheme="majorEastAsia" w:eastAsiaTheme="majorEastAsia" w:hAnsiTheme="majorEastAsia" w:hint="eastAsia"/>
                <w:color w:val="FFFFFF" w:themeColor="background1"/>
              </w:rPr>
              <w:t>３．</w:t>
            </w:r>
            <w:r w:rsidR="00920D8D" w:rsidRPr="00086CBF">
              <w:rPr>
                <w:rFonts w:asciiTheme="majorEastAsia" w:eastAsiaTheme="majorEastAsia" w:hAnsiTheme="majorEastAsia" w:hint="eastAsia"/>
                <w:color w:val="FFFFFF" w:themeColor="background1"/>
              </w:rPr>
              <w:t>子供</w:t>
            </w:r>
            <w:r w:rsidRPr="00086CBF">
              <w:rPr>
                <w:rFonts w:asciiTheme="majorEastAsia" w:eastAsiaTheme="majorEastAsia" w:hAnsiTheme="majorEastAsia" w:hint="eastAsia"/>
                <w:color w:val="FFFFFF" w:themeColor="background1"/>
              </w:rPr>
              <w:t>が</w:t>
            </w:r>
            <w:r w:rsidR="00920D8D" w:rsidRPr="00086CBF">
              <w:rPr>
                <w:rFonts w:asciiTheme="majorEastAsia" w:eastAsiaTheme="majorEastAsia" w:hAnsiTheme="majorEastAsia" w:hint="eastAsia"/>
                <w:color w:val="FFFFFF" w:themeColor="background1"/>
              </w:rPr>
              <w:t>まだ生まれていない場合は</w:t>
            </w:r>
            <w:r w:rsidRPr="00086CBF">
              <w:rPr>
                <w:rFonts w:asciiTheme="majorEastAsia" w:eastAsiaTheme="majorEastAsia" w:hAnsiTheme="majorEastAsia" w:hint="eastAsia"/>
                <w:color w:val="FFFFFF" w:themeColor="background1"/>
              </w:rPr>
              <w:t>出産予定者の状況</w:t>
            </w:r>
          </w:p>
        </w:tc>
      </w:tr>
      <w:tr w:rsidR="00920D8D" w:rsidRPr="00086CBF" w:rsidTr="00A65BE2">
        <w:tc>
          <w:tcPr>
            <w:tcW w:w="1271" w:type="dxa"/>
            <w:shd w:val="clear" w:color="auto" w:fill="D9D9D9" w:themeFill="background1" w:themeFillShade="D9"/>
            <w:vAlign w:val="center"/>
          </w:tcPr>
          <w:p w:rsidR="00920D8D" w:rsidRPr="00086CBF" w:rsidRDefault="00920D8D" w:rsidP="00920D8D">
            <w:pPr>
              <w:jc w:val="center"/>
              <w:rPr>
                <w:rFonts w:asciiTheme="majorEastAsia" w:eastAsiaTheme="majorEastAsia" w:hAnsiTheme="majorEastAsia"/>
              </w:rPr>
            </w:pPr>
            <w:r w:rsidRPr="00086CBF">
              <w:rPr>
                <w:rFonts w:asciiTheme="majorEastAsia" w:eastAsiaTheme="majorEastAsia" w:hAnsiTheme="majorEastAsia" w:hint="eastAsia"/>
              </w:rPr>
              <w:t>氏名</w:t>
            </w:r>
          </w:p>
        </w:tc>
        <w:tc>
          <w:tcPr>
            <w:tcW w:w="3544" w:type="dxa"/>
            <w:vAlign w:val="center"/>
          </w:tcPr>
          <w:p w:rsidR="00920D8D" w:rsidRPr="00086CBF" w:rsidRDefault="00920D8D" w:rsidP="00893690">
            <w:pPr>
              <w:rPr>
                <w:rFonts w:asciiTheme="majorEastAsia" w:eastAsiaTheme="majorEastAsia" w:hAnsiTheme="majorEastAsia"/>
              </w:rPr>
            </w:pPr>
          </w:p>
        </w:tc>
        <w:tc>
          <w:tcPr>
            <w:tcW w:w="1701" w:type="dxa"/>
            <w:tcBorders>
              <w:bottom w:val="single" w:sz="4" w:space="0" w:color="auto"/>
            </w:tcBorders>
            <w:shd w:val="clear" w:color="auto" w:fill="D9D9D9" w:themeFill="background1" w:themeFillShade="D9"/>
            <w:vAlign w:val="center"/>
          </w:tcPr>
          <w:p w:rsidR="00920D8D" w:rsidRPr="00086CBF" w:rsidRDefault="00920D8D" w:rsidP="00920D8D">
            <w:pPr>
              <w:jc w:val="center"/>
              <w:rPr>
                <w:rFonts w:asciiTheme="majorEastAsia" w:eastAsiaTheme="majorEastAsia" w:hAnsiTheme="majorEastAsia"/>
              </w:rPr>
            </w:pPr>
            <w:r w:rsidRPr="00086CBF">
              <w:rPr>
                <w:rFonts w:asciiTheme="majorEastAsia" w:eastAsiaTheme="majorEastAsia" w:hAnsiTheme="majorEastAsia" w:hint="eastAsia"/>
              </w:rPr>
              <w:t>申出者との続柄</w:t>
            </w:r>
          </w:p>
        </w:tc>
        <w:tc>
          <w:tcPr>
            <w:tcW w:w="1984" w:type="dxa"/>
            <w:tcBorders>
              <w:bottom w:val="single" w:sz="4" w:space="0" w:color="auto"/>
            </w:tcBorders>
            <w:vAlign w:val="center"/>
          </w:tcPr>
          <w:p w:rsidR="00920D8D" w:rsidRPr="00086CBF" w:rsidRDefault="00920D8D" w:rsidP="00893690">
            <w:pPr>
              <w:rPr>
                <w:rFonts w:asciiTheme="majorEastAsia" w:eastAsiaTheme="majorEastAsia" w:hAnsiTheme="majorEastAsia"/>
              </w:rPr>
            </w:pPr>
          </w:p>
        </w:tc>
      </w:tr>
      <w:tr w:rsidR="00920D8D" w:rsidRPr="00086CBF" w:rsidTr="00A65BE2">
        <w:tc>
          <w:tcPr>
            <w:tcW w:w="1271" w:type="dxa"/>
            <w:shd w:val="clear" w:color="auto" w:fill="D9D9D9" w:themeFill="background1" w:themeFillShade="D9"/>
            <w:vAlign w:val="center"/>
          </w:tcPr>
          <w:p w:rsidR="00920D8D" w:rsidRPr="00086CBF" w:rsidRDefault="00920D8D" w:rsidP="00920D8D">
            <w:pPr>
              <w:jc w:val="center"/>
              <w:rPr>
                <w:rFonts w:asciiTheme="majorEastAsia" w:eastAsiaTheme="majorEastAsia" w:hAnsiTheme="majorEastAsia"/>
              </w:rPr>
            </w:pPr>
            <w:r w:rsidRPr="00086CBF">
              <w:rPr>
                <w:rFonts w:asciiTheme="majorEastAsia" w:eastAsiaTheme="majorEastAsia" w:hAnsiTheme="majorEastAsia" w:hint="eastAsia"/>
              </w:rPr>
              <w:t>出産予定日</w:t>
            </w:r>
          </w:p>
        </w:tc>
        <w:tc>
          <w:tcPr>
            <w:tcW w:w="3544" w:type="dxa"/>
            <w:vAlign w:val="center"/>
          </w:tcPr>
          <w:p w:rsidR="00920D8D" w:rsidRPr="00086CBF" w:rsidRDefault="00920D8D" w:rsidP="00920D8D">
            <w:pPr>
              <w:jc w:val="center"/>
              <w:rPr>
                <w:rFonts w:asciiTheme="majorEastAsia" w:eastAsiaTheme="majorEastAsia" w:hAnsiTheme="majorEastAsia"/>
              </w:rPr>
            </w:pPr>
            <w:r w:rsidRPr="00086CBF">
              <w:rPr>
                <w:rFonts w:asciiTheme="majorEastAsia" w:eastAsiaTheme="majorEastAsia" w:hAnsiTheme="majorEastAsia" w:hint="eastAsia"/>
              </w:rPr>
              <w:t xml:space="preserve">　</w:t>
            </w:r>
            <w:r w:rsidR="00122153">
              <w:rPr>
                <w:rFonts w:asciiTheme="majorEastAsia" w:eastAsiaTheme="majorEastAsia" w:hAnsiTheme="majorEastAsia" w:hint="eastAsia"/>
              </w:rPr>
              <w:t xml:space="preserve">　　</w:t>
            </w:r>
            <w:r w:rsidRPr="00086CBF">
              <w:rPr>
                <w:rFonts w:asciiTheme="majorEastAsia" w:eastAsiaTheme="majorEastAsia" w:hAnsiTheme="majorEastAsia" w:hint="eastAsia"/>
              </w:rPr>
              <w:t xml:space="preserve">　　年　　　月　　　日</w:t>
            </w:r>
          </w:p>
        </w:tc>
        <w:tc>
          <w:tcPr>
            <w:tcW w:w="3685" w:type="dxa"/>
            <w:gridSpan w:val="2"/>
            <w:tcBorders>
              <w:tl2br w:val="single" w:sz="4" w:space="0" w:color="auto"/>
            </w:tcBorders>
            <w:vAlign w:val="center"/>
          </w:tcPr>
          <w:p w:rsidR="00920D8D" w:rsidRPr="00086CBF" w:rsidRDefault="00920D8D" w:rsidP="00893690">
            <w:pPr>
              <w:rPr>
                <w:rFonts w:asciiTheme="majorEastAsia" w:eastAsiaTheme="majorEastAsia" w:hAnsiTheme="majorEastAsia"/>
              </w:rPr>
            </w:pPr>
          </w:p>
        </w:tc>
      </w:tr>
    </w:tbl>
    <w:p w:rsidR="000C333F" w:rsidRPr="00086CBF" w:rsidRDefault="000C333F">
      <w:pPr>
        <w:rPr>
          <w:rFonts w:asciiTheme="majorEastAsia" w:eastAsiaTheme="majorEastAsia" w:hAnsiTheme="majorEastAsia"/>
        </w:rPr>
      </w:pPr>
    </w:p>
    <w:tbl>
      <w:tblPr>
        <w:tblStyle w:val="a7"/>
        <w:tblW w:w="8500" w:type="dxa"/>
        <w:tblLook w:val="04A0" w:firstRow="1" w:lastRow="0" w:firstColumn="1" w:lastColumn="0" w:noHBand="0" w:noVBand="1"/>
      </w:tblPr>
      <w:tblGrid>
        <w:gridCol w:w="2830"/>
        <w:gridCol w:w="709"/>
        <w:gridCol w:w="284"/>
        <w:gridCol w:w="708"/>
        <w:gridCol w:w="1134"/>
        <w:gridCol w:w="1701"/>
        <w:gridCol w:w="1134"/>
      </w:tblGrid>
      <w:tr w:rsidR="006A7836" w:rsidRPr="00086CBF" w:rsidTr="00A65BE2">
        <w:tc>
          <w:tcPr>
            <w:tcW w:w="8500" w:type="dxa"/>
            <w:gridSpan w:val="7"/>
            <w:shd w:val="clear" w:color="auto" w:fill="808080" w:themeFill="background1" w:themeFillShade="80"/>
            <w:vAlign w:val="center"/>
          </w:tcPr>
          <w:p w:rsidR="006A7836" w:rsidRPr="00086CBF" w:rsidRDefault="006A7836" w:rsidP="006A7836">
            <w:pPr>
              <w:rPr>
                <w:rFonts w:asciiTheme="majorEastAsia" w:eastAsiaTheme="majorEastAsia" w:hAnsiTheme="majorEastAsia"/>
              </w:rPr>
            </w:pPr>
            <w:r w:rsidRPr="00086CBF">
              <w:rPr>
                <w:rFonts w:asciiTheme="majorEastAsia" w:eastAsiaTheme="majorEastAsia" w:hAnsiTheme="majorEastAsia" w:hint="eastAsia"/>
                <w:color w:val="FFFFFF" w:themeColor="background1"/>
              </w:rPr>
              <w:t>４．申出に</w:t>
            </w:r>
            <w:r w:rsidR="00DC49DA" w:rsidRPr="00086CBF">
              <w:rPr>
                <w:rFonts w:asciiTheme="majorEastAsia" w:eastAsiaTheme="majorEastAsia" w:hAnsiTheme="majorEastAsia" w:hint="eastAsia"/>
                <w:color w:val="FFFFFF" w:themeColor="background1"/>
              </w:rPr>
              <w:t>関する</w:t>
            </w:r>
            <w:r w:rsidRPr="00086CBF">
              <w:rPr>
                <w:rFonts w:asciiTheme="majorEastAsia" w:eastAsiaTheme="majorEastAsia" w:hAnsiTheme="majorEastAsia" w:hint="eastAsia"/>
                <w:color w:val="FFFFFF" w:themeColor="background1"/>
              </w:rPr>
              <w:t>状況</w:t>
            </w:r>
          </w:p>
        </w:tc>
      </w:tr>
      <w:tr w:rsidR="006A7836" w:rsidRPr="00086CBF" w:rsidTr="00A65BE2">
        <w:tc>
          <w:tcPr>
            <w:tcW w:w="3823" w:type="dxa"/>
            <w:gridSpan w:val="3"/>
            <w:shd w:val="clear" w:color="auto" w:fill="D9D9D9" w:themeFill="background1" w:themeFillShade="D9"/>
            <w:vAlign w:val="center"/>
          </w:tcPr>
          <w:p w:rsidR="006A7836" w:rsidRPr="00086CBF" w:rsidRDefault="00612F02" w:rsidP="003649AF">
            <w:pPr>
              <w:rPr>
                <w:rFonts w:asciiTheme="majorEastAsia" w:eastAsiaTheme="majorEastAsia" w:hAnsiTheme="majorEastAsia"/>
              </w:rPr>
            </w:pPr>
            <w:r w:rsidRPr="00086CBF">
              <w:rPr>
                <w:rFonts w:asciiTheme="majorEastAsia" w:eastAsiaTheme="majorEastAsia" w:hAnsiTheme="majorEastAsia" w:hint="eastAsia"/>
              </w:rPr>
              <w:t>上記２．以外の1歳未満の子の有無</w:t>
            </w:r>
          </w:p>
        </w:tc>
        <w:tc>
          <w:tcPr>
            <w:tcW w:w="4677" w:type="dxa"/>
            <w:gridSpan w:val="4"/>
            <w:vAlign w:val="center"/>
          </w:tcPr>
          <w:p w:rsidR="006A7836" w:rsidRPr="00086CBF" w:rsidRDefault="00612F02" w:rsidP="00C03380">
            <w:pPr>
              <w:ind w:firstLineChars="200" w:firstLine="420"/>
              <w:rPr>
                <w:rFonts w:asciiTheme="majorEastAsia" w:eastAsiaTheme="majorEastAsia" w:hAnsiTheme="majorEastAsia"/>
              </w:rPr>
            </w:pPr>
            <w:r w:rsidRPr="00086CBF">
              <w:rPr>
                <w:rFonts w:asciiTheme="majorEastAsia" w:eastAsiaTheme="majorEastAsia" w:hAnsiTheme="majorEastAsia" w:hint="eastAsia"/>
              </w:rPr>
              <w:t>無 ・ 有　（有の場合は下にも記入）</w:t>
            </w:r>
          </w:p>
        </w:tc>
      </w:tr>
      <w:tr w:rsidR="00535524" w:rsidRPr="00086CBF" w:rsidTr="00A65BE2">
        <w:tc>
          <w:tcPr>
            <w:tcW w:w="2830" w:type="dxa"/>
            <w:vMerge w:val="restart"/>
            <w:shd w:val="clear" w:color="auto" w:fill="D9D9D9" w:themeFill="background1" w:themeFillShade="D9"/>
          </w:tcPr>
          <w:p w:rsidR="00535524" w:rsidRPr="00086CBF" w:rsidRDefault="00535524" w:rsidP="00535524">
            <w:pPr>
              <w:rPr>
                <w:rFonts w:asciiTheme="majorEastAsia" w:eastAsiaTheme="majorEastAsia" w:hAnsiTheme="majorEastAsia"/>
              </w:rPr>
            </w:pPr>
            <w:r w:rsidRPr="00086CBF">
              <w:rPr>
                <w:rFonts w:asciiTheme="majorEastAsia" w:eastAsiaTheme="majorEastAsia" w:hAnsiTheme="majorEastAsia" w:hint="eastAsia"/>
              </w:rPr>
              <w:t xml:space="preserve">　</w:t>
            </w:r>
            <w:r w:rsidRPr="00086CBF">
              <w:rPr>
                <w:rFonts w:asciiTheme="majorEastAsia" w:eastAsiaTheme="majorEastAsia" w:hAnsiTheme="majorEastAsia" w:cs="ＭＳ 明朝" w:hint="eastAsia"/>
              </w:rPr>
              <w:t>→</w:t>
            </w:r>
            <w:r w:rsidRPr="00086CBF">
              <w:rPr>
                <w:rFonts w:asciiTheme="majorEastAsia" w:eastAsiaTheme="majorEastAsia" w:hAnsiTheme="majorEastAsia" w:hint="eastAsia"/>
              </w:rPr>
              <w:t>有の場合の子の氏名等</w:t>
            </w:r>
          </w:p>
        </w:tc>
        <w:tc>
          <w:tcPr>
            <w:tcW w:w="709" w:type="dxa"/>
            <w:shd w:val="clear" w:color="auto" w:fill="D9D9D9" w:themeFill="background1" w:themeFillShade="D9"/>
            <w:vAlign w:val="center"/>
          </w:tcPr>
          <w:p w:rsidR="00535524" w:rsidRPr="00086CBF" w:rsidRDefault="00535524" w:rsidP="00535524">
            <w:pPr>
              <w:jc w:val="center"/>
              <w:rPr>
                <w:rFonts w:asciiTheme="majorEastAsia" w:eastAsiaTheme="majorEastAsia" w:hAnsiTheme="majorEastAsia"/>
              </w:rPr>
            </w:pPr>
            <w:r w:rsidRPr="00086CBF">
              <w:rPr>
                <w:rFonts w:asciiTheme="majorEastAsia" w:eastAsiaTheme="majorEastAsia" w:hAnsiTheme="majorEastAsia" w:hint="eastAsia"/>
              </w:rPr>
              <w:t>氏名</w:t>
            </w:r>
          </w:p>
        </w:tc>
        <w:tc>
          <w:tcPr>
            <w:tcW w:w="2126" w:type="dxa"/>
            <w:gridSpan w:val="3"/>
            <w:vAlign w:val="center"/>
          </w:tcPr>
          <w:p w:rsidR="00535524" w:rsidRPr="00086CBF" w:rsidRDefault="00535524" w:rsidP="003649AF">
            <w:pPr>
              <w:rPr>
                <w:rFonts w:asciiTheme="majorEastAsia" w:eastAsiaTheme="majorEastAsia" w:hAnsiTheme="majorEastAsia"/>
              </w:rPr>
            </w:pPr>
          </w:p>
        </w:tc>
        <w:tc>
          <w:tcPr>
            <w:tcW w:w="1701" w:type="dxa"/>
            <w:shd w:val="clear" w:color="auto" w:fill="D9D9D9" w:themeFill="background1" w:themeFillShade="D9"/>
            <w:vAlign w:val="center"/>
          </w:tcPr>
          <w:p w:rsidR="00535524" w:rsidRPr="00086CBF" w:rsidRDefault="00535524" w:rsidP="00535524">
            <w:pPr>
              <w:jc w:val="center"/>
              <w:rPr>
                <w:rFonts w:asciiTheme="majorEastAsia" w:eastAsiaTheme="majorEastAsia" w:hAnsiTheme="majorEastAsia"/>
              </w:rPr>
            </w:pPr>
            <w:r w:rsidRPr="00086CBF">
              <w:rPr>
                <w:rFonts w:asciiTheme="majorEastAsia" w:eastAsiaTheme="majorEastAsia" w:hAnsiTheme="majorEastAsia" w:hint="eastAsia"/>
              </w:rPr>
              <w:t>申出者との続柄</w:t>
            </w:r>
          </w:p>
        </w:tc>
        <w:tc>
          <w:tcPr>
            <w:tcW w:w="1134" w:type="dxa"/>
            <w:vAlign w:val="center"/>
          </w:tcPr>
          <w:p w:rsidR="00535524" w:rsidRPr="00086CBF" w:rsidRDefault="00535524" w:rsidP="003649AF">
            <w:pPr>
              <w:rPr>
                <w:rFonts w:asciiTheme="majorEastAsia" w:eastAsiaTheme="majorEastAsia" w:hAnsiTheme="majorEastAsia"/>
              </w:rPr>
            </w:pPr>
          </w:p>
        </w:tc>
      </w:tr>
      <w:tr w:rsidR="00535524" w:rsidRPr="00086CBF" w:rsidTr="00A65BE2">
        <w:tc>
          <w:tcPr>
            <w:tcW w:w="2830" w:type="dxa"/>
            <w:vMerge/>
            <w:shd w:val="clear" w:color="auto" w:fill="D9D9D9" w:themeFill="background1" w:themeFillShade="D9"/>
            <w:vAlign w:val="center"/>
          </w:tcPr>
          <w:p w:rsidR="00535524" w:rsidRPr="00086CBF" w:rsidRDefault="00535524" w:rsidP="003649AF">
            <w:pPr>
              <w:rPr>
                <w:rFonts w:asciiTheme="majorEastAsia" w:eastAsiaTheme="majorEastAsia" w:hAnsiTheme="majorEastAsia"/>
              </w:rPr>
            </w:pPr>
          </w:p>
        </w:tc>
        <w:tc>
          <w:tcPr>
            <w:tcW w:w="1701" w:type="dxa"/>
            <w:gridSpan w:val="3"/>
            <w:shd w:val="clear" w:color="auto" w:fill="D9D9D9" w:themeFill="background1" w:themeFillShade="D9"/>
            <w:vAlign w:val="center"/>
          </w:tcPr>
          <w:p w:rsidR="00535524" w:rsidRPr="00086CBF" w:rsidRDefault="00535524" w:rsidP="00535524">
            <w:pPr>
              <w:jc w:val="center"/>
              <w:rPr>
                <w:rFonts w:asciiTheme="majorEastAsia" w:eastAsiaTheme="majorEastAsia" w:hAnsiTheme="majorEastAsia"/>
              </w:rPr>
            </w:pPr>
            <w:r w:rsidRPr="00086CBF">
              <w:rPr>
                <w:rFonts w:asciiTheme="majorEastAsia" w:eastAsiaTheme="majorEastAsia" w:hAnsiTheme="majorEastAsia" w:hint="eastAsia"/>
              </w:rPr>
              <w:t>生年月日</w:t>
            </w:r>
          </w:p>
        </w:tc>
        <w:tc>
          <w:tcPr>
            <w:tcW w:w="3969" w:type="dxa"/>
            <w:gridSpan w:val="3"/>
            <w:vAlign w:val="center"/>
          </w:tcPr>
          <w:p w:rsidR="00535524" w:rsidRPr="00086CBF" w:rsidRDefault="00122153" w:rsidP="003649AF">
            <w:pPr>
              <w:rPr>
                <w:rFonts w:asciiTheme="majorEastAsia" w:eastAsiaTheme="majorEastAsia" w:hAnsiTheme="majorEastAsia"/>
              </w:rPr>
            </w:pPr>
            <w:r>
              <w:rPr>
                <w:rFonts w:asciiTheme="majorEastAsia" w:eastAsiaTheme="majorEastAsia" w:hAnsiTheme="majorEastAsia" w:hint="eastAsia"/>
              </w:rPr>
              <w:t xml:space="preserve">　　</w:t>
            </w:r>
            <w:r w:rsidR="00535524" w:rsidRPr="00086CBF">
              <w:rPr>
                <w:rFonts w:asciiTheme="majorEastAsia" w:eastAsiaTheme="majorEastAsia" w:hAnsiTheme="majorEastAsia" w:hint="eastAsia"/>
              </w:rPr>
              <w:t xml:space="preserve">　　　年　　　月　　　日</w:t>
            </w:r>
          </w:p>
        </w:tc>
      </w:tr>
      <w:tr w:rsidR="00535524" w:rsidRPr="00086CBF" w:rsidTr="00535524">
        <w:trPr>
          <w:trHeight w:val="1470"/>
        </w:trPr>
        <w:tc>
          <w:tcPr>
            <w:tcW w:w="8500" w:type="dxa"/>
            <w:gridSpan w:val="7"/>
          </w:tcPr>
          <w:p w:rsidR="00535524" w:rsidRPr="00086CBF" w:rsidRDefault="00A65BE2" w:rsidP="004174FF">
            <w:pPr>
              <w:rPr>
                <w:rFonts w:asciiTheme="majorEastAsia" w:eastAsiaTheme="majorEastAsia" w:hAnsiTheme="majorEastAsia"/>
                <w:u w:val="thick"/>
              </w:rPr>
            </w:pPr>
            <w:r w:rsidRPr="00086CBF">
              <w:rPr>
                <w:rFonts w:asciiTheme="majorEastAsia" w:eastAsiaTheme="majorEastAsia" w:hAnsiTheme="majorEastAsia" w:hint="eastAsia"/>
                <w:u w:val="thick"/>
              </w:rPr>
              <w:t>今回の</w:t>
            </w:r>
            <w:r w:rsidR="00535524" w:rsidRPr="00086CBF">
              <w:rPr>
                <w:rFonts w:asciiTheme="majorEastAsia" w:eastAsiaTheme="majorEastAsia" w:hAnsiTheme="majorEastAsia" w:hint="eastAsia"/>
                <w:u w:val="thick"/>
              </w:rPr>
              <w:t>申出が</w:t>
            </w:r>
            <w:r w:rsidR="004174FF" w:rsidRPr="00086CBF">
              <w:rPr>
                <w:rFonts w:asciiTheme="majorEastAsia" w:eastAsiaTheme="majorEastAsia" w:hAnsiTheme="majorEastAsia" w:hint="eastAsia"/>
                <w:u w:val="thick"/>
              </w:rPr>
              <w:t>休業開始予定日前1ヶ月又は2週間より</w:t>
            </w:r>
            <w:r w:rsidR="00535524" w:rsidRPr="00086CBF">
              <w:rPr>
                <w:rFonts w:asciiTheme="majorEastAsia" w:eastAsiaTheme="majorEastAsia" w:hAnsiTheme="majorEastAsia" w:hint="eastAsia"/>
                <w:u w:val="thick"/>
              </w:rPr>
              <w:t>遅れた場合は、その理由：</w:t>
            </w:r>
          </w:p>
        </w:tc>
      </w:tr>
    </w:tbl>
    <w:p w:rsidR="00A93375" w:rsidRPr="00086CBF" w:rsidRDefault="00A93375">
      <w:pPr>
        <w:rPr>
          <w:rFonts w:asciiTheme="majorEastAsia" w:eastAsiaTheme="majorEastAsia" w:hAnsiTheme="majorEastAsia"/>
        </w:rPr>
      </w:pPr>
    </w:p>
    <w:tbl>
      <w:tblPr>
        <w:tblStyle w:val="a7"/>
        <w:tblpPr w:leftFromText="142" w:rightFromText="142" w:vertAnchor="text" w:horzAnchor="margin" w:tblpXSpec="right" w:tblpY="98"/>
        <w:tblW w:w="0" w:type="auto"/>
        <w:tblLook w:val="04A0" w:firstRow="1" w:lastRow="0" w:firstColumn="1" w:lastColumn="0" w:noHBand="0" w:noVBand="1"/>
      </w:tblPr>
      <w:tblGrid>
        <w:gridCol w:w="1446"/>
        <w:gridCol w:w="1446"/>
      </w:tblGrid>
      <w:tr w:rsidR="00460422" w:rsidRPr="00086CBF" w:rsidTr="00460422">
        <w:trPr>
          <w:trHeight w:val="340"/>
        </w:trPr>
        <w:tc>
          <w:tcPr>
            <w:tcW w:w="1446" w:type="dxa"/>
            <w:shd w:val="clear" w:color="auto" w:fill="808080" w:themeFill="background1" w:themeFillShade="80"/>
          </w:tcPr>
          <w:p w:rsidR="00460422" w:rsidRPr="00086CBF" w:rsidRDefault="00460422" w:rsidP="00460422">
            <w:pPr>
              <w:jc w:val="center"/>
              <w:rPr>
                <w:rFonts w:asciiTheme="majorEastAsia" w:eastAsiaTheme="majorEastAsia" w:hAnsiTheme="majorEastAsia"/>
                <w:color w:val="FFFFFF" w:themeColor="background1"/>
              </w:rPr>
            </w:pPr>
            <w:r w:rsidRPr="00086CBF">
              <w:rPr>
                <w:rFonts w:asciiTheme="majorEastAsia" w:eastAsiaTheme="majorEastAsia" w:hAnsiTheme="majorEastAsia" w:hint="eastAsia"/>
                <w:color w:val="FFFFFF" w:themeColor="background1"/>
              </w:rPr>
              <w:t>人事責任者</w:t>
            </w:r>
          </w:p>
        </w:tc>
        <w:tc>
          <w:tcPr>
            <w:tcW w:w="1446" w:type="dxa"/>
            <w:shd w:val="clear" w:color="auto" w:fill="808080" w:themeFill="background1" w:themeFillShade="80"/>
          </w:tcPr>
          <w:p w:rsidR="00460422" w:rsidRPr="00086CBF" w:rsidRDefault="00434192" w:rsidP="00460422">
            <w:pPr>
              <w:jc w:val="center"/>
              <w:rPr>
                <w:rFonts w:asciiTheme="majorEastAsia" w:eastAsiaTheme="majorEastAsia" w:hAnsiTheme="majorEastAsia"/>
                <w:color w:val="FFFFFF" w:themeColor="background1"/>
              </w:rPr>
            </w:pPr>
            <w:r w:rsidRPr="00086CBF">
              <w:rPr>
                <w:rFonts w:asciiTheme="majorEastAsia" w:eastAsiaTheme="majorEastAsia" w:hAnsiTheme="majorEastAsia" w:hint="eastAsia"/>
                <w:color w:val="FFFFFF" w:themeColor="background1"/>
              </w:rPr>
              <w:t>上司</w:t>
            </w:r>
          </w:p>
        </w:tc>
      </w:tr>
      <w:tr w:rsidR="00460422" w:rsidRPr="00086CBF" w:rsidTr="00460422">
        <w:trPr>
          <w:trHeight w:val="1177"/>
        </w:trPr>
        <w:tc>
          <w:tcPr>
            <w:tcW w:w="1446" w:type="dxa"/>
          </w:tcPr>
          <w:p w:rsidR="00460422" w:rsidRPr="00086CBF" w:rsidRDefault="00460422" w:rsidP="00460422">
            <w:pPr>
              <w:rPr>
                <w:rFonts w:asciiTheme="majorEastAsia" w:eastAsiaTheme="majorEastAsia" w:hAnsiTheme="majorEastAsia"/>
              </w:rPr>
            </w:pPr>
          </w:p>
        </w:tc>
        <w:tc>
          <w:tcPr>
            <w:tcW w:w="1446" w:type="dxa"/>
          </w:tcPr>
          <w:p w:rsidR="00460422" w:rsidRPr="00086CBF" w:rsidRDefault="00460422" w:rsidP="00460422">
            <w:pPr>
              <w:rPr>
                <w:rFonts w:asciiTheme="majorEastAsia" w:eastAsiaTheme="majorEastAsia" w:hAnsiTheme="majorEastAsia"/>
              </w:rPr>
            </w:pPr>
          </w:p>
        </w:tc>
      </w:tr>
    </w:tbl>
    <w:p w:rsidR="00666146" w:rsidRPr="00086CBF" w:rsidRDefault="00666146" w:rsidP="00535524">
      <w:pPr>
        <w:rPr>
          <w:rFonts w:asciiTheme="majorEastAsia" w:eastAsiaTheme="majorEastAsia" w:hAnsiTheme="majorEastAsia"/>
        </w:rPr>
      </w:pPr>
    </w:p>
    <w:p w:rsidR="009F5E5F" w:rsidRPr="00086CBF" w:rsidRDefault="009F5E5F">
      <w:pPr>
        <w:widowControl/>
        <w:jc w:val="left"/>
        <w:rPr>
          <w:rFonts w:asciiTheme="majorEastAsia" w:eastAsiaTheme="majorEastAsia" w:hAnsiTheme="majorEastAsia"/>
        </w:rPr>
        <w:sectPr w:rsidR="009F5E5F" w:rsidRPr="00086CBF">
          <w:headerReference w:type="default" r:id="rId6"/>
          <w:pgSz w:w="11906" w:h="16838"/>
          <w:pgMar w:top="1985" w:right="1701" w:bottom="1701" w:left="1701" w:header="851" w:footer="992" w:gutter="0"/>
          <w:cols w:space="425"/>
          <w:docGrid w:type="lines" w:linePitch="360"/>
        </w:sect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jc w:val="center"/>
        <w:rPr>
          <w:rFonts w:asciiTheme="majorEastAsia" w:eastAsiaTheme="majorEastAsia" w:hAnsiTheme="majorEastAsia"/>
          <w:sz w:val="28"/>
        </w:rPr>
      </w:pPr>
      <w:r w:rsidRPr="00086CBF">
        <w:rPr>
          <w:rFonts w:asciiTheme="majorEastAsia" w:eastAsiaTheme="majorEastAsia" w:hAnsiTheme="majorEastAsia" w:hint="eastAsia"/>
          <w:sz w:val="28"/>
        </w:rPr>
        <w:t>〔育児・介護〕休業取扱通知書</w:t>
      </w:r>
    </w:p>
    <w:p w:rsidR="00A02F7F" w:rsidRPr="00086CBF" w:rsidRDefault="00122153" w:rsidP="00A02F7F">
      <w:pPr>
        <w:ind w:firstLineChars="2400" w:firstLine="5280"/>
        <w:jc w:val="right"/>
        <w:rPr>
          <w:rFonts w:asciiTheme="majorEastAsia" w:eastAsiaTheme="majorEastAsia" w:hAnsiTheme="majorEastAsia"/>
          <w:sz w:val="22"/>
        </w:rPr>
      </w:pPr>
      <w:r>
        <w:rPr>
          <w:rFonts w:asciiTheme="majorEastAsia" w:eastAsiaTheme="majorEastAsia" w:hAnsiTheme="majorEastAsia" w:hint="eastAsia"/>
          <w:sz w:val="22"/>
        </w:rPr>
        <w:t xml:space="preserve">　　</w:t>
      </w:r>
      <w:r w:rsidR="00A02F7F" w:rsidRPr="00086CBF">
        <w:rPr>
          <w:rFonts w:asciiTheme="majorEastAsia" w:eastAsiaTheme="majorEastAsia" w:hAnsiTheme="majorEastAsia" w:hint="eastAsia"/>
          <w:sz w:val="22"/>
        </w:rPr>
        <w:t xml:space="preserve">　　年　　月　　日</w:t>
      </w:r>
    </w:p>
    <w:p w:rsidR="00A02F7F" w:rsidRPr="00086CBF" w:rsidRDefault="00A02F7F" w:rsidP="00A02F7F">
      <w:pPr>
        <w:rPr>
          <w:rFonts w:asciiTheme="majorEastAsia" w:eastAsiaTheme="majorEastAsia" w:hAnsiTheme="majorEastAsia"/>
          <w:sz w:val="22"/>
          <w:u w:val="single"/>
        </w:rPr>
      </w:pPr>
      <w:r w:rsidRPr="00086CBF">
        <w:rPr>
          <w:rFonts w:asciiTheme="majorEastAsia" w:eastAsiaTheme="majorEastAsia" w:hAnsiTheme="majorEastAsia" w:hint="eastAsia"/>
          <w:sz w:val="22"/>
          <w:u w:val="single"/>
        </w:rPr>
        <w:t xml:space="preserve">　　　　　　　　　　　　　　殿</w:t>
      </w:r>
    </w:p>
    <w:p w:rsidR="00A02F7F" w:rsidRPr="00086CBF" w:rsidRDefault="00A02F7F" w:rsidP="00A02F7F">
      <w:pPr>
        <w:ind w:leftChars="2632" w:left="5527"/>
        <w:rPr>
          <w:rFonts w:asciiTheme="majorEastAsia" w:eastAsiaTheme="majorEastAsia" w:hAnsiTheme="majorEastAsia"/>
          <w:sz w:val="22"/>
        </w:rPr>
      </w:pPr>
      <w:r w:rsidRPr="00086CBF">
        <w:rPr>
          <w:rFonts w:asciiTheme="majorEastAsia" w:eastAsiaTheme="majorEastAsia" w:hAnsiTheme="majorEastAsia" w:hint="eastAsia"/>
          <w:sz w:val="22"/>
        </w:rPr>
        <w:t>事業所名：</w:t>
      </w:r>
      <w:r w:rsidR="00576CCC" w:rsidRPr="00086CBF">
        <w:rPr>
          <w:rFonts w:asciiTheme="majorEastAsia" w:eastAsiaTheme="majorEastAsia" w:hAnsiTheme="majorEastAsia" w:hint="eastAsia"/>
          <w:sz w:val="22"/>
          <w:u w:val="single"/>
        </w:rPr>
        <w:t xml:space="preserve">　　　　　　　　　　　　　　　</w:t>
      </w:r>
    </w:p>
    <w:p w:rsidR="00A02F7F" w:rsidRPr="00086CBF" w:rsidRDefault="00A02F7F" w:rsidP="00A02F7F">
      <w:pPr>
        <w:ind w:leftChars="2632" w:left="5527"/>
        <w:rPr>
          <w:rFonts w:asciiTheme="majorEastAsia" w:eastAsiaTheme="majorEastAsia" w:hAnsiTheme="majorEastAsia"/>
          <w:sz w:val="22"/>
        </w:rPr>
      </w:pPr>
      <w:r w:rsidRPr="00086CBF">
        <w:rPr>
          <w:rFonts w:asciiTheme="majorEastAsia" w:eastAsiaTheme="majorEastAsia" w:hAnsiTheme="majorEastAsia" w:hint="eastAsia"/>
          <w:spacing w:val="55"/>
          <w:kern w:val="0"/>
          <w:sz w:val="22"/>
          <w:fitText w:val="880" w:id="1507608320"/>
        </w:rPr>
        <w:t>代表</w:t>
      </w:r>
      <w:r w:rsidRPr="00086CBF">
        <w:rPr>
          <w:rFonts w:asciiTheme="majorEastAsia" w:eastAsiaTheme="majorEastAsia" w:hAnsiTheme="majorEastAsia" w:hint="eastAsia"/>
          <w:kern w:val="0"/>
          <w:sz w:val="22"/>
          <w:fitText w:val="880" w:id="1507608320"/>
        </w:rPr>
        <w:t>者</w:t>
      </w:r>
      <w:r w:rsidRPr="00086CBF">
        <w:rPr>
          <w:rFonts w:asciiTheme="majorEastAsia" w:eastAsiaTheme="majorEastAsia" w:hAnsiTheme="majorEastAsia" w:hint="eastAsia"/>
          <w:sz w:val="22"/>
        </w:rPr>
        <w:t>：</w:t>
      </w:r>
      <w:r w:rsidR="00576CCC" w:rsidRPr="00086CBF">
        <w:rPr>
          <w:rFonts w:asciiTheme="majorEastAsia" w:eastAsiaTheme="majorEastAsia" w:hAnsiTheme="majorEastAsia" w:hint="eastAsia"/>
          <w:sz w:val="22"/>
          <w:u w:val="single"/>
        </w:rPr>
        <w:t xml:space="preserve">　　　　　　　　　　　　　　　</w:t>
      </w:r>
    </w:p>
    <w:p w:rsidR="00A02F7F" w:rsidRPr="00086CBF" w:rsidRDefault="00A02F7F" w:rsidP="00A02F7F">
      <w:pPr>
        <w:rPr>
          <w:rFonts w:asciiTheme="majorEastAsia" w:eastAsiaTheme="majorEastAsia" w:hAnsiTheme="majorEastAsia"/>
          <w:sz w:val="22"/>
        </w:rPr>
      </w:pPr>
    </w:p>
    <w:p w:rsidR="00A02F7F" w:rsidRPr="00086CBF" w:rsidRDefault="00A02F7F" w:rsidP="00A02F7F">
      <w:pPr>
        <w:ind w:firstLineChars="100" w:firstLine="220"/>
        <w:rPr>
          <w:rFonts w:asciiTheme="majorEastAsia" w:eastAsiaTheme="majorEastAsia" w:hAnsiTheme="majorEastAsia"/>
          <w:sz w:val="22"/>
        </w:rPr>
      </w:pPr>
      <w:r w:rsidRPr="00086CBF">
        <w:rPr>
          <w:rFonts w:asciiTheme="majorEastAsia" w:eastAsiaTheme="majorEastAsia" w:hAnsiTheme="majorEastAsia" w:hint="eastAsia"/>
          <w:sz w:val="22"/>
        </w:rPr>
        <w:t>あなたから</w:t>
      </w:r>
      <w:r w:rsidR="00122153">
        <w:rPr>
          <w:rFonts w:asciiTheme="majorEastAsia" w:eastAsiaTheme="majorEastAsia" w:hAnsiTheme="majorEastAsia" w:hint="eastAsia"/>
          <w:sz w:val="22"/>
        </w:rPr>
        <w:t xml:space="preserve">　　</w:t>
      </w:r>
      <w:r w:rsidRPr="00086CBF">
        <w:rPr>
          <w:rFonts w:asciiTheme="majorEastAsia" w:eastAsiaTheme="majorEastAsia" w:hAnsiTheme="majorEastAsia" w:hint="eastAsia"/>
          <w:sz w:val="22"/>
        </w:rPr>
        <w:t xml:space="preserve">　　年　　月　　日に〔育</w:t>
      </w:r>
      <w:r w:rsidR="00576CCC" w:rsidRPr="00086CBF">
        <w:rPr>
          <w:rFonts w:asciiTheme="majorEastAsia" w:eastAsiaTheme="majorEastAsia" w:hAnsiTheme="majorEastAsia" w:hint="eastAsia"/>
          <w:sz w:val="22"/>
        </w:rPr>
        <w:t>児・介護〕休業の〔申出・期間変更の申出・申出の撤回〕があった件について</w:t>
      </w:r>
      <w:r w:rsidRPr="00086CBF">
        <w:rPr>
          <w:rFonts w:asciiTheme="majorEastAsia" w:eastAsiaTheme="majorEastAsia" w:hAnsiTheme="majorEastAsia" w:hint="eastAsia"/>
          <w:sz w:val="22"/>
        </w:rPr>
        <w:t>、その取扱いを下記のとおり通知します（ただし、期間の変更の申出があった場合には下記の事項の若干の変更があり得ます。）。</w:t>
      </w:r>
    </w:p>
    <w:p w:rsidR="00A02F7F" w:rsidRPr="00086CBF" w:rsidRDefault="00A02F7F" w:rsidP="00A02F7F">
      <w:pPr>
        <w:rPr>
          <w:rFonts w:asciiTheme="majorEastAsia" w:eastAsiaTheme="majorEastAsia" w:hAnsiTheme="majorEastAsia"/>
          <w:sz w:val="22"/>
        </w:rPr>
      </w:pPr>
    </w:p>
    <w:p w:rsidR="00A02F7F" w:rsidRPr="00086CBF" w:rsidRDefault="00A02F7F" w:rsidP="00A02F7F">
      <w:pPr>
        <w:jc w:val="center"/>
        <w:rPr>
          <w:rFonts w:asciiTheme="majorEastAsia" w:eastAsiaTheme="majorEastAsia" w:hAnsiTheme="majorEastAsia"/>
          <w:sz w:val="22"/>
        </w:rPr>
      </w:pPr>
      <w:r w:rsidRPr="00086CBF">
        <w:rPr>
          <w:rFonts w:asciiTheme="majorEastAsia" w:eastAsiaTheme="majorEastAsia" w:hAnsiTheme="majorEastAsia" w:hint="eastAsia"/>
          <w:sz w:val="22"/>
        </w:rPr>
        <w:t>記</w:t>
      </w: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r w:rsidRPr="00086CBF">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506AAB5C" wp14:editId="273CD91E">
                <wp:simplePos x="0" y="0"/>
                <wp:positionH relativeFrom="column">
                  <wp:posOffset>1270635</wp:posOffset>
                </wp:positionH>
                <wp:positionV relativeFrom="paragraph">
                  <wp:posOffset>6350</wp:posOffset>
                </wp:positionV>
                <wp:extent cx="5016500" cy="1685925"/>
                <wp:effectExtent l="0" t="0" r="12700" b="28575"/>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1685925"/>
                        </a:xfrm>
                        <a:prstGeom prst="rect">
                          <a:avLst/>
                        </a:prstGeom>
                        <a:solidFill>
                          <a:srgbClr val="FFFFFF"/>
                        </a:solidFill>
                        <a:ln w="9525">
                          <a:solidFill>
                            <a:srgbClr val="000000"/>
                          </a:solidFill>
                          <a:miter lim="800000"/>
                          <a:headEnd/>
                          <a:tailEnd/>
                        </a:ln>
                      </wps:spPr>
                      <wps:txbx>
                        <w:txbxContent>
                          <w:p w:rsidR="00086CBF" w:rsidRDefault="00A02F7F" w:rsidP="00A02F7F">
                            <w:pPr>
                              <w:pStyle w:val="a8"/>
                              <w:rPr>
                                <w:rFonts w:ascii="MS UI Gothic" w:eastAsia="MS UI Gothic" w:hAnsi="MS UI Gothic"/>
                              </w:rPr>
                            </w:pPr>
                            <w:r w:rsidRPr="00086CBF">
                              <w:rPr>
                                <w:rFonts w:asciiTheme="majorEastAsia" w:eastAsiaTheme="majorEastAsia" w:hAnsiTheme="majorEastAsia" w:hint="eastAsia"/>
                              </w:rPr>
                              <w:t>(1)適正な申出がされていましたので申出どおり</w:t>
                            </w:r>
                            <w:r w:rsidR="00122153">
                              <w:rPr>
                                <w:rFonts w:asciiTheme="majorEastAsia" w:eastAsiaTheme="majorEastAsia" w:hAnsiTheme="majorEastAsia" w:hint="eastAsia"/>
                              </w:rPr>
                              <w:t xml:space="preserve">　　</w:t>
                            </w:r>
                            <w:r w:rsidRPr="00086CBF">
                              <w:rPr>
                                <w:rFonts w:asciiTheme="majorEastAsia" w:eastAsiaTheme="majorEastAsia" w:hAnsiTheme="majorEastAsia" w:hint="eastAsia"/>
                              </w:rPr>
                              <w:t xml:space="preserve">　　年　　月　　日から</w:t>
                            </w:r>
                            <w:r w:rsidR="00122153">
                              <w:rPr>
                                <w:rFonts w:asciiTheme="majorEastAsia" w:eastAsiaTheme="majorEastAsia" w:hAnsiTheme="majorEastAsia" w:hint="eastAsia"/>
                              </w:rPr>
                              <w:t xml:space="preserve">　　</w:t>
                            </w:r>
                            <w:r w:rsidRPr="00086CBF">
                              <w:rPr>
                                <w:rFonts w:asciiTheme="majorEastAsia" w:eastAsiaTheme="majorEastAsia" w:hAnsiTheme="majorEastAsia" w:hint="eastAsia"/>
                              </w:rPr>
                              <w:t xml:space="preserve">　　年　　月</w:t>
                            </w:r>
                          </w:p>
                          <w:p w:rsidR="00A02F7F" w:rsidRPr="00086CBF" w:rsidRDefault="00A02F7F" w:rsidP="00A02F7F">
                            <w:pPr>
                              <w:pStyle w:val="a8"/>
                              <w:rPr>
                                <w:rFonts w:asciiTheme="majorEastAsia" w:eastAsiaTheme="majorEastAsia" w:hAnsiTheme="majorEastAsia"/>
                              </w:rPr>
                            </w:pPr>
                            <w:r w:rsidRPr="00086CBF">
                              <w:rPr>
                                <w:rFonts w:asciiTheme="majorEastAsia" w:eastAsiaTheme="majorEastAsia" w:hAnsiTheme="majorEastAsia" w:hint="eastAsia"/>
                              </w:rPr>
                              <w:t xml:space="preserve">　　日まで休業してください。職場復帰予定日は、</w:t>
                            </w:r>
                            <w:r w:rsidR="00122153">
                              <w:rPr>
                                <w:rFonts w:asciiTheme="majorEastAsia" w:eastAsiaTheme="majorEastAsia" w:hAnsiTheme="majorEastAsia" w:hint="eastAsia"/>
                              </w:rPr>
                              <w:t xml:space="preserve">　　</w:t>
                            </w:r>
                            <w:r w:rsidRPr="00086CBF">
                              <w:rPr>
                                <w:rFonts w:asciiTheme="majorEastAsia" w:eastAsiaTheme="majorEastAsia" w:hAnsiTheme="majorEastAsia" w:hint="eastAsia"/>
                              </w:rPr>
                              <w:t xml:space="preserve">　　　年　　月　　　日です。</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(2)申し出た期日が遅かったので休業を開始する日を</w:t>
                            </w:r>
                            <w:r w:rsidR="00122153">
                              <w:rPr>
                                <w:rFonts w:asciiTheme="majorEastAsia" w:eastAsiaTheme="majorEastAsia" w:hAnsiTheme="majorEastAsia" w:hint="eastAsia"/>
                                <w:sz w:val="18"/>
                              </w:rPr>
                              <w:t xml:space="preserve">　　</w:t>
                            </w:r>
                            <w:r w:rsidRPr="00086CBF">
                              <w:rPr>
                                <w:rFonts w:asciiTheme="majorEastAsia" w:eastAsiaTheme="majorEastAsia" w:hAnsiTheme="majorEastAsia" w:hint="eastAsia"/>
                                <w:sz w:val="18"/>
                              </w:rPr>
                              <w:t xml:space="preserve">　 年　　月　　日にしてください。</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(3)あなたは以下の理由により休業の対象者でないので休業することはできません。</w:t>
                            </w:r>
                          </w:p>
                          <w:p w:rsidR="00A02F7F" w:rsidRPr="00086CBF" w:rsidRDefault="00A02F7F" w:rsidP="00A02F7F">
                            <w:pPr>
                              <w:snapToGrid w:val="0"/>
                              <w:ind w:left="180" w:hangingChars="100" w:hanging="180"/>
                              <w:rPr>
                                <w:rFonts w:asciiTheme="majorEastAsia" w:eastAsiaTheme="majorEastAsia" w:hAnsiTheme="majorEastAsia"/>
                                <w:sz w:val="18"/>
                              </w:rPr>
                            </w:pPr>
                          </w:p>
                          <w:p w:rsidR="00A02F7F" w:rsidRPr="00086CBF" w:rsidRDefault="00A02F7F" w:rsidP="00A02F7F">
                            <w:pPr>
                              <w:snapToGrid w:val="0"/>
                              <w:ind w:left="180" w:hangingChars="100" w:hanging="180"/>
                              <w:rPr>
                                <w:rFonts w:asciiTheme="majorEastAsia" w:eastAsiaTheme="majorEastAsia" w:hAnsiTheme="majorEastAsia"/>
                                <w:sz w:val="18"/>
                              </w:rPr>
                            </w:pPr>
                          </w:p>
                          <w:p w:rsidR="00A02F7F" w:rsidRPr="00086CBF" w:rsidRDefault="00A02F7F" w:rsidP="00A02F7F">
                            <w:pPr>
                              <w:snapToGrid w:val="0"/>
                              <w:ind w:left="180" w:hangingChars="100" w:hanging="180"/>
                              <w:rPr>
                                <w:rFonts w:asciiTheme="majorEastAsia" w:eastAsiaTheme="majorEastAsia" w:hAnsiTheme="majorEastAsia"/>
                                <w:sz w:val="18"/>
                              </w:rPr>
                            </w:pP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(4)あなたが</w:t>
                            </w:r>
                            <w:r w:rsidR="00122153">
                              <w:rPr>
                                <w:rFonts w:asciiTheme="majorEastAsia" w:eastAsiaTheme="majorEastAsia" w:hAnsiTheme="majorEastAsia" w:hint="eastAsia"/>
                                <w:sz w:val="18"/>
                              </w:rPr>
                              <w:t xml:space="preserve">　　</w:t>
                            </w:r>
                            <w:r w:rsidRPr="00086CBF">
                              <w:rPr>
                                <w:rFonts w:asciiTheme="majorEastAsia" w:eastAsiaTheme="majorEastAsia" w:hAnsiTheme="majorEastAsia" w:hint="eastAsia"/>
                                <w:sz w:val="18"/>
                              </w:rPr>
                              <w:t xml:space="preserve">　　年　　月　　日にした休業申出は撤回されました。</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(5)（介護休業の場合のみ）申出に係る対象家族について介護休業又は介護短時間勤務ができる日数はのべ93日です。今回の措置により、介護休業又は介護短時間勤務ができる日数は残り（　　）日になります。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AAB5C" id="_x0000_t202" coordsize="21600,21600" o:spt="202" path="m,l,21600r21600,l21600,xe">
                <v:stroke joinstyle="miter"/>
                <v:path gradientshapeok="t" o:connecttype="rect"/>
              </v:shapetype>
              <v:shape id="Text Box 6" o:spid="_x0000_s1026" type="#_x0000_t202" style="position:absolute;left:0;text-align:left;margin-left:100.05pt;margin-top:.5pt;width:395pt;height:1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">
                <v:textbox inset="5.85pt,.7pt,5.85pt,.7pt">
                  <w:txbxContent>
                    <w:p w:rsidR="00086CBF" w:rsidRDefault="00A02F7F" w:rsidP="00A02F7F">
                      <w:pPr>
                        <w:pStyle w:val="a8"/>
                        <w:rPr>
                          <w:rFonts w:ascii="MS UI Gothic" w:eastAsia="MS UI Gothic" w:hAnsi="MS UI Gothic"/>
                        </w:rPr>
                      </w:pPr>
                      <w:r w:rsidRPr="00086CBF">
                        <w:rPr>
                          <w:rFonts w:asciiTheme="majorEastAsia" w:eastAsiaTheme="majorEastAsia" w:hAnsiTheme="majorEastAsia" w:hint="eastAsia"/>
                        </w:rPr>
                        <w:t>(1)適正な申出がされていましたので申出どおり</w:t>
                      </w:r>
                      <w:r w:rsidR="00122153">
                        <w:rPr>
                          <w:rFonts w:asciiTheme="majorEastAsia" w:eastAsiaTheme="majorEastAsia" w:hAnsiTheme="majorEastAsia" w:hint="eastAsia"/>
                        </w:rPr>
                        <w:t xml:space="preserve">　　</w:t>
                      </w:r>
                      <w:r w:rsidRPr="00086CBF">
                        <w:rPr>
                          <w:rFonts w:asciiTheme="majorEastAsia" w:eastAsiaTheme="majorEastAsia" w:hAnsiTheme="majorEastAsia" w:hint="eastAsia"/>
                        </w:rPr>
                        <w:t xml:space="preserve">　　年　　月　　日から</w:t>
                      </w:r>
                      <w:r w:rsidR="00122153">
                        <w:rPr>
                          <w:rFonts w:asciiTheme="majorEastAsia" w:eastAsiaTheme="majorEastAsia" w:hAnsiTheme="majorEastAsia" w:hint="eastAsia"/>
                        </w:rPr>
                        <w:t xml:space="preserve">　　</w:t>
                      </w:r>
                      <w:r w:rsidRPr="00086CBF">
                        <w:rPr>
                          <w:rFonts w:asciiTheme="majorEastAsia" w:eastAsiaTheme="majorEastAsia" w:hAnsiTheme="majorEastAsia" w:hint="eastAsia"/>
                        </w:rPr>
                        <w:t xml:space="preserve">　　年　　月</w:t>
                      </w:r>
                    </w:p>
                    <w:p w:rsidR="00A02F7F" w:rsidRPr="00086CBF" w:rsidRDefault="00A02F7F" w:rsidP="00A02F7F">
                      <w:pPr>
                        <w:pStyle w:val="a8"/>
                        <w:rPr>
                          <w:rFonts w:asciiTheme="majorEastAsia" w:eastAsiaTheme="majorEastAsia" w:hAnsiTheme="majorEastAsia"/>
                        </w:rPr>
                      </w:pPr>
                      <w:r w:rsidRPr="00086CBF">
                        <w:rPr>
                          <w:rFonts w:asciiTheme="majorEastAsia" w:eastAsiaTheme="majorEastAsia" w:hAnsiTheme="majorEastAsia" w:hint="eastAsia"/>
                        </w:rPr>
                        <w:t xml:space="preserve">　　日まで休業してください。職場復帰予定日は、</w:t>
                      </w:r>
                      <w:r w:rsidR="00122153">
                        <w:rPr>
                          <w:rFonts w:asciiTheme="majorEastAsia" w:eastAsiaTheme="majorEastAsia" w:hAnsiTheme="majorEastAsia" w:hint="eastAsia"/>
                        </w:rPr>
                        <w:t xml:space="preserve">　　</w:t>
                      </w:r>
                      <w:r w:rsidRPr="00086CBF">
                        <w:rPr>
                          <w:rFonts w:asciiTheme="majorEastAsia" w:eastAsiaTheme="majorEastAsia" w:hAnsiTheme="majorEastAsia" w:hint="eastAsia"/>
                        </w:rPr>
                        <w:t xml:space="preserve">　　　年　　月　　　日です。</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(2)申し出た期日が遅かったので休業を開始する日を</w:t>
                      </w:r>
                      <w:r w:rsidR="00122153">
                        <w:rPr>
                          <w:rFonts w:asciiTheme="majorEastAsia" w:eastAsiaTheme="majorEastAsia" w:hAnsiTheme="majorEastAsia" w:hint="eastAsia"/>
                          <w:sz w:val="18"/>
                        </w:rPr>
                        <w:t xml:space="preserve">　　</w:t>
                      </w:r>
                      <w:r w:rsidRPr="00086CBF">
                        <w:rPr>
                          <w:rFonts w:asciiTheme="majorEastAsia" w:eastAsiaTheme="majorEastAsia" w:hAnsiTheme="majorEastAsia" w:hint="eastAsia"/>
                          <w:sz w:val="18"/>
                        </w:rPr>
                        <w:t xml:space="preserve">　 年　　月　　日にしてください。</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(3)あなたは以下の理由により休業の対象者でないので休業することはできません。</w:t>
                      </w:r>
                    </w:p>
                    <w:p w:rsidR="00A02F7F" w:rsidRPr="00086CBF" w:rsidRDefault="00A02F7F" w:rsidP="00A02F7F">
                      <w:pPr>
                        <w:snapToGrid w:val="0"/>
                        <w:ind w:left="180" w:hangingChars="100" w:hanging="180"/>
                        <w:rPr>
                          <w:rFonts w:asciiTheme="majorEastAsia" w:eastAsiaTheme="majorEastAsia" w:hAnsiTheme="majorEastAsia"/>
                          <w:sz w:val="18"/>
                        </w:rPr>
                      </w:pPr>
                    </w:p>
                    <w:p w:rsidR="00A02F7F" w:rsidRPr="00086CBF" w:rsidRDefault="00A02F7F" w:rsidP="00A02F7F">
                      <w:pPr>
                        <w:snapToGrid w:val="0"/>
                        <w:ind w:left="180" w:hangingChars="100" w:hanging="180"/>
                        <w:rPr>
                          <w:rFonts w:asciiTheme="majorEastAsia" w:eastAsiaTheme="majorEastAsia" w:hAnsiTheme="majorEastAsia"/>
                          <w:sz w:val="18"/>
                        </w:rPr>
                      </w:pPr>
                    </w:p>
                    <w:p w:rsidR="00A02F7F" w:rsidRPr="00086CBF" w:rsidRDefault="00A02F7F" w:rsidP="00A02F7F">
                      <w:pPr>
                        <w:snapToGrid w:val="0"/>
                        <w:ind w:left="180" w:hangingChars="100" w:hanging="180"/>
                        <w:rPr>
                          <w:rFonts w:asciiTheme="majorEastAsia" w:eastAsiaTheme="majorEastAsia" w:hAnsiTheme="majorEastAsia"/>
                          <w:sz w:val="18"/>
                        </w:rPr>
                      </w:pP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(4)あなたが</w:t>
                      </w:r>
                      <w:r w:rsidR="00122153">
                        <w:rPr>
                          <w:rFonts w:asciiTheme="majorEastAsia" w:eastAsiaTheme="majorEastAsia" w:hAnsiTheme="majorEastAsia" w:hint="eastAsia"/>
                          <w:sz w:val="18"/>
                        </w:rPr>
                        <w:t xml:space="preserve">　　</w:t>
                      </w:r>
                      <w:r w:rsidRPr="00086CBF">
                        <w:rPr>
                          <w:rFonts w:asciiTheme="majorEastAsia" w:eastAsiaTheme="majorEastAsia" w:hAnsiTheme="majorEastAsia" w:hint="eastAsia"/>
                          <w:sz w:val="18"/>
                        </w:rPr>
                        <w:t xml:space="preserve">　　年　　月　　日にした休業申出は撤回されました。</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(5)（介護休業の場合のみ）申出に係る対象家族について介護休業又は介護短時間勤務ができる日数はのべ93日です。今回の措置により、介護休業又は介護短時間勤務ができる日数は残り（　　）日になります。</w:t>
                      </w:r>
                    </w:p>
                  </w:txbxContent>
                </v:textbox>
              </v:shape>
            </w:pict>
          </mc:Fallback>
        </mc:AlternateContent>
      </w:r>
      <w:r w:rsidRPr="00086CBF">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4620E91" wp14:editId="20D5B322">
                <wp:simplePos x="0" y="0"/>
                <wp:positionH relativeFrom="column">
                  <wp:posOffset>118110</wp:posOffset>
                </wp:positionH>
                <wp:positionV relativeFrom="paragraph">
                  <wp:posOffset>6350</wp:posOffset>
                </wp:positionV>
                <wp:extent cx="1155700" cy="1685925"/>
                <wp:effectExtent l="0" t="0" r="2540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685925"/>
                        </a:xfrm>
                        <a:prstGeom prst="rect">
                          <a:avLst/>
                        </a:prstGeom>
                        <a:solidFill>
                          <a:srgbClr val="FFFFFF"/>
                        </a:solidFill>
                        <a:ln w="9525">
                          <a:solidFill>
                            <a:srgbClr val="000000"/>
                          </a:solidFill>
                          <a:miter lim="800000"/>
                          <a:headEnd/>
                          <a:tailEnd/>
                        </a:ln>
                      </wps:spPr>
                      <wps:txbx>
                        <w:txbxContent>
                          <w:p w:rsidR="00A02F7F" w:rsidRPr="00086CBF" w:rsidRDefault="00A02F7F" w:rsidP="00A02F7F">
                            <w:pPr>
                              <w:ind w:left="220" w:hangingChars="100" w:hanging="220"/>
                              <w:rPr>
                                <w:rFonts w:ascii="MS UI Gothic" w:eastAsia="MS UI Gothic" w:hAnsi="MS UI Gothic"/>
                              </w:rPr>
                            </w:pPr>
                            <w:r w:rsidRPr="00086CBF">
                              <w:rPr>
                                <w:rFonts w:ascii="MS UI Gothic" w:eastAsia="MS UI Gothic" w:hAnsi="MS UI Gothic" w:hint="eastAsia"/>
                                <w:sz w:val="22"/>
                              </w:rPr>
                              <w:t>1　休業の期間等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20E91" id="Text Box 2" o:spid="_x0000_s1027" type="#_x0000_t202" style="position:absolute;left:0;text-align:left;margin-left:9.3pt;margin-top:.5pt;width:91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">
                <v:textbox inset="5.85pt,.7pt,5.85pt,.7pt">
                  <w:txbxContent>
                    <w:p w:rsidR="00A02F7F" w:rsidRPr="00086CBF" w:rsidRDefault="00A02F7F" w:rsidP="00A02F7F">
                      <w:pPr>
                        <w:ind w:left="220" w:hangingChars="100" w:hanging="220"/>
                        <w:rPr>
                          <w:rFonts w:ascii="MS UI Gothic" w:eastAsia="MS UI Gothic" w:hAnsi="MS UI Gothic"/>
                        </w:rPr>
                      </w:pPr>
                      <w:r w:rsidRPr="00086CBF">
                        <w:rPr>
                          <w:rFonts w:ascii="MS UI Gothic" w:eastAsia="MS UI Gothic" w:hAnsi="MS UI Gothic" w:hint="eastAsia"/>
                          <w:sz w:val="22"/>
                        </w:rPr>
                        <w:t>1　休業の期間等</w:t>
                      </w:r>
                    </w:p>
                  </w:txbxContent>
                </v:textbox>
              </v:shape>
            </w:pict>
          </mc:Fallback>
        </mc:AlternateContent>
      </w: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576CCC" w:rsidP="00A02F7F">
      <w:pPr>
        <w:rPr>
          <w:rFonts w:asciiTheme="majorEastAsia" w:eastAsiaTheme="majorEastAsia" w:hAnsiTheme="majorEastAsia"/>
          <w:sz w:val="22"/>
        </w:rPr>
      </w:pPr>
      <w:r w:rsidRPr="00086CBF">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4145ECC1" wp14:editId="329873F1">
                <wp:simplePos x="0" y="0"/>
                <wp:positionH relativeFrom="column">
                  <wp:posOffset>1461135</wp:posOffset>
                </wp:positionH>
                <wp:positionV relativeFrom="paragraph">
                  <wp:posOffset>25401</wp:posOffset>
                </wp:positionV>
                <wp:extent cx="4678045" cy="342900"/>
                <wp:effectExtent l="0" t="0" r="27305" b="19050"/>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804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FA8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15.05pt;margin-top:2pt;width:368.3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U0iw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">
                <v:textbox inset="5.85pt,.7pt,5.85pt,.7pt"/>
              </v:shape>
            </w:pict>
          </mc:Fallback>
        </mc:AlternateContent>
      </w: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576CCC" w:rsidP="00A02F7F">
      <w:pPr>
        <w:rPr>
          <w:rFonts w:asciiTheme="majorEastAsia" w:eastAsiaTheme="majorEastAsia" w:hAnsiTheme="majorEastAsia"/>
          <w:sz w:val="22"/>
        </w:rPr>
      </w:pPr>
      <w:r w:rsidRPr="00086CBF">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1C0BCF73" wp14:editId="0C2240E7">
                <wp:simplePos x="0" y="0"/>
                <wp:positionH relativeFrom="column">
                  <wp:posOffset>1270635</wp:posOffset>
                </wp:positionH>
                <wp:positionV relativeFrom="paragraph">
                  <wp:posOffset>92075</wp:posOffset>
                </wp:positionV>
                <wp:extent cx="5016500" cy="1962150"/>
                <wp:effectExtent l="0" t="0" r="12700" b="1905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1962150"/>
                        </a:xfrm>
                        <a:prstGeom prst="rect">
                          <a:avLst/>
                        </a:prstGeom>
                        <a:solidFill>
                          <a:srgbClr val="FFFFFF"/>
                        </a:solidFill>
                        <a:ln w="9525">
                          <a:solidFill>
                            <a:srgbClr val="000000"/>
                          </a:solidFill>
                          <a:miter lim="800000"/>
                          <a:headEnd/>
                          <a:tailEnd/>
                        </a:ln>
                      </wps:spPr>
                      <wps:txbx>
                        <w:txbxContent>
                          <w:p w:rsidR="00A02F7F" w:rsidRPr="00086CBF" w:rsidRDefault="00A02F7F" w:rsidP="00A02F7F">
                            <w:pPr>
                              <w:snapToGrid w:val="0"/>
                              <w:rPr>
                                <w:rFonts w:asciiTheme="majorEastAsia" w:eastAsiaTheme="majorEastAsia" w:hAnsiTheme="majorEastAsia"/>
                                <w:sz w:val="18"/>
                              </w:rPr>
                            </w:pPr>
                            <w:r w:rsidRPr="00086CBF">
                              <w:rPr>
                                <w:rFonts w:asciiTheme="majorEastAsia" w:eastAsiaTheme="majorEastAsia" w:hAnsiTheme="majorEastAsia" w:hint="eastAsia"/>
                                <w:sz w:val="18"/>
                              </w:rPr>
                              <w:t>(1）休業期間中については給与を支払いません。</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(2）所属は　　　　　　　　部のままとします。</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(3）・（育児休業の場合のみ）あなたの社会保険料は免除されます。</w:t>
                            </w:r>
                          </w:p>
                          <w:p w:rsidR="00A02F7F" w:rsidRPr="00086CBF" w:rsidRDefault="00A02F7F" w:rsidP="00A02F7F">
                            <w:pPr>
                              <w:snapToGrid w:val="0"/>
                              <w:ind w:leftChars="100" w:left="39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 xml:space="preserve"> ・（介護休業の場合のみ）あなたの社会保険料本人負担分は、　　月現在で1月約　　円ですが、休業を開始することにより、　　月からは給与から天引きができなくなりますので、月ごとに会社から支払い請求書を送付します。指定された日までに下記へ振り込むか、持参してください。</w:t>
                            </w:r>
                          </w:p>
                          <w:p w:rsidR="00A02F7F" w:rsidRPr="00086CBF" w:rsidRDefault="00A02F7F" w:rsidP="00A02F7F">
                            <w:pPr>
                              <w:snapToGrid w:val="0"/>
                              <w:ind w:leftChars="100" w:left="39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振込先：</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(4）税については市区町村より直接納税通知書が属きますので、それに従って支払ってください。</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(5）毎月の給与から天引きされる社内融資返済金がある場合には、支払い猶予の措置を受けることができますので、申し出てください。</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(6）職場復帰プログラムを受講できますので、希望の場合は人事部労務課に申し出てください。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BCF73" id="Text Box 7" o:spid="_x0000_s1028" type="#_x0000_t202" style="position:absolute;left:0;text-align:left;margin-left:100.05pt;margin-top:7.25pt;width:395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">
                <v:textbox inset="5.85pt,.7pt,5.85pt,.7pt">
                  <w:txbxContent>
                    <w:p w:rsidR="00A02F7F" w:rsidRPr="00086CBF" w:rsidRDefault="00A02F7F" w:rsidP="00A02F7F">
                      <w:pPr>
                        <w:snapToGrid w:val="0"/>
                        <w:rPr>
                          <w:rFonts w:asciiTheme="majorEastAsia" w:eastAsiaTheme="majorEastAsia" w:hAnsiTheme="majorEastAsia"/>
                          <w:sz w:val="18"/>
                        </w:rPr>
                      </w:pPr>
                      <w:r w:rsidRPr="00086CBF">
                        <w:rPr>
                          <w:rFonts w:asciiTheme="majorEastAsia" w:eastAsiaTheme="majorEastAsia" w:hAnsiTheme="majorEastAsia" w:hint="eastAsia"/>
                          <w:sz w:val="18"/>
                        </w:rPr>
                        <w:t>(1）休業期間中については給与を支払いません。</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(2）所属は　　　　　　　　部のままとします。</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(3）・（育児休業の場合のみ）あなたの社会保険料は免除されます。</w:t>
                      </w:r>
                    </w:p>
                    <w:p w:rsidR="00A02F7F" w:rsidRPr="00086CBF" w:rsidRDefault="00A02F7F" w:rsidP="00A02F7F">
                      <w:pPr>
                        <w:snapToGrid w:val="0"/>
                        <w:ind w:leftChars="100" w:left="39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 xml:space="preserve"> ・（介護休業の場合のみ）あなたの社会保険料本人負担分は、　　月現在で1月約　　円ですが、休業を開始することにより、　　月からは給与から天引きができなくなりますので、月ごとに会社から支払い請求書を送付します。指定された日までに下記へ振り込むか、持参してください。</w:t>
                      </w:r>
                    </w:p>
                    <w:p w:rsidR="00A02F7F" w:rsidRPr="00086CBF" w:rsidRDefault="00A02F7F" w:rsidP="00A02F7F">
                      <w:pPr>
                        <w:snapToGrid w:val="0"/>
                        <w:ind w:leftChars="100" w:left="39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振込先：</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(4）税については市区町村より直接納税通知書が属きますので、それに従って支払ってください。</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(5）毎月の給与から天引きされる社内融資返済金がある場合には、支払い猶予の措置を受けることができますので、申し出てください。</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(6）職場復帰プログラムを受講できますので、希望の場合は人事部労務課に申し出てください。</w:t>
                      </w:r>
                    </w:p>
                  </w:txbxContent>
                </v:textbox>
              </v:shape>
            </w:pict>
          </mc:Fallback>
        </mc:AlternateContent>
      </w:r>
      <w:r w:rsidRPr="00086CBF">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1DA4B780" wp14:editId="53205FE6">
                <wp:simplePos x="0" y="0"/>
                <wp:positionH relativeFrom="column">
                  <wp:posOffset>118110</wp:posOffset>
                </wp:positionH>
                <wp:positionV relativeFrom="paragraph">
                  <wp:posOffset>92075</wp:posOffset>
                </wp:positionV>
                <wp:extent cx="1155700" cy="1962150"/>
                <wp:effectExtent l="0" t="0" r="25400" b="1905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962150"/>
                        </a:xfrm>
                        <a:prstGeom prst="rect">
                          <a:avLst/>
                        </a:prstGeom>
                        <a:solidFill>
                          <a:srgbClr val="FFFFFF"/>
                        </a:solidFill>
                        <a:ln w="9525">
                          <a:solidFill>
                            <a:srgbClr val="000000"/>
                          </a:solidFill>
                          <a:miter lim="800000"/>
                          <a:headEnd/>
                          <a:tailEnd/>
                        </a:ln>
                      </wps:spPr>
                      <wps:txbx>
                        <w:txbxContent>
                          <w:p w:rsidR="00A02F7F" w:rsidRPr="00086CBF" w:rsidRDefault="00A02F7F" w:rsidP="00A02F7F">
                            <w:pPr>
                              <w:ind w:left="220" w:hangingChars="100" w:hanging="220"/>
                              <w:rPr>
                                <w:rFonts w:asciiTheme="majorEastAsia" w:eastAsiaTheme="majorEastAsia" w:hAnsiTheme="majorEastAsia"/>
                              </w:rPr>
                            </w:pPr>
                            <w:r w:rsidRPr="00086CBF">
                              <w:rPr>
                                <w:rFonts w:asciiTheme="majorEastAsia" w:eastAsiaTheme="majorEastAsia" w:hAnsiTheme="majorEastAsia" w:hint="eastAsia"/>
                                <w:sz w:val="22"/>
                              </w:rPr>
                              <w:t>2　休業期間中の取扱い等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B780" id="Text Box 3" o:spid="_x0000_s1029" type="#_x0000_t202" style="position:absolute;left:0;text-align:left;margin-left:9.3pt;margin-top:7.25pt;width:91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">
                <v:textbox inset="5.85pt,.7pt,5.85pt,.7pt">
                  <w:txbxContent>
                    <w:p w:rsidR="00A02F7F" w:rsidRPr="00086CBF" w:rsidRDefault="00A02F7F" w:rsidP="00A02F7F">
                      <w:pPr>
                        <w:ind w:left="220" w:hangingChars="100" w:hanging="220"/>
                        <w:rPr>
                          <w:rFonts w:asciiTheme="majorEastAsia" w:eastAsiaTheme="majorEastAsia" w:hAnsiTheme="majorEastAsia"/>
                        </w:rPr>
                      </w:pPr>
                      <w:r w:rsidRPr="00086CBF">
                        <w:rPr>
                          <w:rFonts w:asciiTheme="majorEastAsia" w:eastAsiaTheme="majorEastAsia" w:hAnsiTheme="majorEastAsia" w:hint="eastAsia"/>
                          <w:sz w:val="22"/>
                        </w:rPr>
                        <w:t>2　休業期間中の取扱い等</w:t>
                      </w:r>
                    </w:p>
                  </w:txbxContent>
                </v:textbox>
              </v:shape>
            </w:pict>
          </mc:Fallback>
        </mc:AlternateContent>
      </w: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r w:rsidRPr="00086CBF">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19209465" wp14:editId="11E99C31">
                <wp:simplePos x="0" y="0"/>
                <wp:positionH relativeFrom="column">
                  <wp:posOffset>1270635</wp:posOffset>
                </wp:positionH>
                <wp:positionV relativeFrom="paragraph">
                  <wp:posOffset>53975</wp:posOffset>
                </wp:positionV>
                <wp:extent cx="5016500" cy="1552575"/>
                <wp:effectExtent l="0" t="0" r="12700" b="28575"/>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1552575"/>
                        </a:xfrm>
                        <a:prstGeom prst="rect">
                          <a:avLst/>
                        </a:prstGeom>
                        <a:solidFill>
                          <a:srgbClr val="FFFFFF"/>
                        </a:solidFill>
                        <a:ln w="9525">
                          <a:solidFill>
                            <a:srgbClr val="000000"/>
                          </a:solidFill>
                          <a:miter lim="800000"/>
                          <a:headEnd/>
                          <a:tailEnd/>
                        </a:ln>
                      </wps:spPr>
                      <wps:txbx>
                        <w:txbxContent>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 xml:space="preserve">(1）休業後のあなたの基本給は、　　級　　号　　　　　　円です。 </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(2）</w:t>
                            </w:r>
                            <w:r w:rsidR="00122153">
                              <w:rPr>
                                <w:rFonts w:asciiTheme="majorEastAsia" w:eastAsiaTheme="majorEastAsia" w:hAnsiTheme="majorEastAsia" w:hint="eastAsia"/>
                                <w:sz w:val="18"/>
                              </w:rPr>
                              <w:t xml:space="preserve">　　</w:t>
                            </w:r>
                            <w:r w:rsidRPr="00086CBF">
                              <w:rPr>
                                <w:rFonts w:asciiTheme="majorEastAsia" w:eastAsiaTheme="majorEastAsia" w:hAnsiTheme="majorEastAsia" w:hint="eastAsia"/>
                                <w:sz w:val="18"/>
                              </w:rPr>
                              <w:t xml:space="preserve">　　年　　月の賞与については算定対象期間に　　日の出勤日がありますので、出勤日数により日割りで計算した額を支給します。 </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(3）退職金の算定に当たっては、休業期間を勤務したものとみなして勤続年数を計算します。</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(4）復職後は原則として　　　　　　　　部で休業をする前と同じ職務についていただく予定ですが、休業終了1か月前までに正式に決定し通知します。</w:t>
                            </w:r>
                          </w:p>
                          <w:p w:rsidR="00A02F7F" w:rsidRPr="00086CBF" w:rsidRDefault="00A02F7F" w:rsidP="00A02F7F">
                            <w:pPr>
                              <w:snapToGrid w:val="0"/>
                              <w:ind w:left="283" w:hangingChars="157" w:hanging="283"/>
                              <w:rPr>
                                <w:rFonts w:asciiTheme="majorEastAsia" w:eastAsiaTheme="majorEastAsia" w:hAnsiTheme="majorEastAsia"/>
                                <w:sz w:val="18"/>
                              </w:rPr>
                            </w:pPr>
                            <w:r w:rsidRPr="00086CBF">
                              <w:rPr>
                                <w:rFonts w:asciiTheme="majorEastAsia" w:eastAsiaTheme="majorEastAsia" w:hAnsiTheme="majorEastAsia" w:hint="eastAsia"/>
                                <w:sz w:val="18"/>
                              </w:rPr>
                              <w:t>(5）あなたの　　　　年度の有給休暇はあと　　日ありますので、これから休業期間を除き</w:t>
                            </w:r>
                            <w:r w:rsidRPr="00086CBF">
                              <w:rPr>
                                <w:rFonts w:asciiTheme="majorEastAsia" w:eastAsiaTheme="majorEastAsia" w:hAnsiTheme="majorEastAsia" w:hint="eastAsia"/>
                                <w:sz w:val="18"/>
                              </w:rPr>
                              <w:br/>
                            </w:r>
                            <w:r w:rsidR="00122153">
                              <w:rPr>
                                <w:rFonts w:asciiTheme="majorEastAsia" w:eastAsiaTheme="majorEastAsia" w:hAnsiTheme="majorEastAsia" w:hint="eastAsia"/>
                                <w:sz w:val="18"/>
                              </w:rPr>
                              <w:t xml:space="preserve">　　</w:t>
                            </w:r>
                            <w:r w:rsidRPr="00086CBF">
                              <w:rPr>
                                <w:rFonts w:asciiTheme="majorEastAsia" w:eastAsiaTheme="majorEastAsia" w:hAnsiTheme="majorEastAsia" w:hint="eastAsia"/>
                                <w:sz w:val="18"/>
                              </w:rPr>
                              <w:t xml:space="preserve">　　年　　月　　日までの問に消化してください。</w:t>
                            </w:r>
                          </w:p>
                          <w:p w:rsidR="00A02F7F" w:rsidRPr="00086CBF" w:rsidRDefault="00A02F7F" w:rsidP="00A02F7F">
                            <w:pPr>
                              <w:pStyle w:val="aa"/>
                              <w:ind w:leftChars="86" w:left="181" w:firstLineChars="100" w:firstLine="180"/>
                              <w:rPr>
                                <w:rFonts w:asciiTheme="majorEastAsia" w:eastAsiaTheme="majorEastAsia" w:hAnsiTheme="majorEastAsia"/>
                              </w:rPr>
                            </w:pPr>
                            <w:r w:rsidRPr="00086CBF">
                              <w:rPr>
                                <w:rFonts w:asciiTheme="majorEastAsia" w:eastAsiaTheme="majorEastAsia" w:hAnsiTheme="majorEastAsia" w:hint="eastAsia"/>
                              </w:rPr>
                              <w:t>次年度の有給休暇は、今後　　日以上欠勤がなければ、繰り越し分を除いて　　日の有給休暇を請求できます。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09465" id="Text Box 8" o:spid="_x0000_s1030" type="#_x0000_t202" style="position:absolute;left:0;text-align:left;margin-left:100.05pt;margin-top:4.25pt;width:39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">
                <v:textbox inset="5.85pt,.7pt,5.85pt,.7pt">
                  <w:txbxContent>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 xml:space="preserve">(1）休業後のあなたの基本給は、　　級　　号　　　　　　円です。 </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(2）</w:t>
                      </w:r>
                      <w:r w:rsidR="00122153">
                        <w:rPr>
                          <w:rFonts w:asciiTheme="majorEastAsia" w:eastAsiaTheme="majorEastAsia" w:hAnsiTheme="majorEastAsia" w:hint="eastAsia"/>
                          <w:sz w:val="18"/>
                        </w:rPr>
                        <w:t xml:space="preserve">　　</w:t>
                      </w:r>
                      <w:r w:rsidRPr="00086CBF">
                        <w:rPr>
                          <w:rFonts w:asciiTheme="majorEastAsia" w:eastAsiaTheme="majorEastAsia" w:hAnsiTheme="majorEastAsia" w:hint="eastAsia"/>
                          <w:sz w:val="18"/>
                        </w:rPr>
                        <w:t xml:space="preserve">　　年　　月の賞与については算定対象期間に　　日の出勤日がありますので、出勤日数により日割りで計算した額を支給します。 </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(3）退職金の算定に当たっては、休業期間を勤務したものとみなして勤続年数を計算します。</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(4）復職後は原則として　　　　　　　　部で休業をする前と同じ職務についていただく予定ですが、休業終了1か月</w:t>
                      </w:r>
                      <w:bookmarkStart w:id="1" w:name="_GoBack"/>
                      <w:bookmarkEnd w:id="1"/>
                      <w:r w:rsidRPr="00086CBF">
                        <w:rPr>
                          <w:rFonts w:asciiTheme="majorEastAsia" w:eastAsiaTheme="majorEastAsia" w:hAnsiTheme="majorEastAsia" w:hint="eastAsia"/>
                          <w:sz w:val="18"/>
                        </w:rPr>
                        <w:t>前までに正式に決定し通知します。</w:t>
                      </w:r>
                    </w:p>
                    <w:p w:rsidR="00A02F7F" w:rsidRPr="00086CBF" w:rsidRDefault="00A02F7F" w:rsidP="00A02F7F">
                      <w:pPr>
                        <w:snapToGrid w:val="0"/>
                        <w:ind w:left="283" w:hangingChars="157" w:hanging="283"/>
                        <w:rPr>
                          <w:rFonts w:asciiTheme="majorEastAsia" w:eastAsiaTheme="majorEastAsia" w:hAnsiTheme="majorEastAsia"/>
                          <w:sz w:val="18"/>
                        </w:rPr>
                      </w:pPr>
                      <w:r w:rsidRPr="00086CBF">
                        <w:rPr>
                          <w:rFonts w:asciiTheme="majorEastAsia" w:eastAsiaTheme="majorEastAsia" w:hAnsiTheme="majorEastAsia" w:hint="eastAsia"/>
                          <w:sz w:val="18"/>
                        </w:rPr>
                        <w:t>(5）あなたの　　　　年度の有給休暇はあと　　日ありますので、これから休業期間を除き</w:t>
                      </w:r>
                      <w:r w:rsidRPr="00086CBF">
                        <w:rPr>
                          <w:rFonts w:asciiTheme="majorEastAsia" w:eastAsiaTheme="majorEastAsia" w:hAnsiTheme="majorEastAsia" w:hint="eastAsia"/>
                          <w:sz w:val="18"/>
                        </w:rPr>
                        <w:br/>
                      </w:r>
                      <w:r w:rsidR="00122153">
                        <w:rPr>
                          <w:rFonts w:asciiTheme="majorEastAsia" w:eastAsiaTheme="majorEastAsia" w:hAnsiTheme="majorEastAsia" w:hint="eastAsia"/>
                          <w:sz w:val="18"/>
                        </w:rPr>
                        <w:t xml:space="preserve">　　</w:t>
                      </w:r>
                      <w:r w:rsidRPr="00086CBF">
                        <w:rPr>
                          <w:rFonts w:asciiTheme="majorEastAsia" w:eastAsiaTheme="majorEastAsia" w:hAnsiTheme="majorEastAsia" w:hint="eastAsia"/>
                          <w:sz w:val="18"/>
                        </w:rPr>
                        <w:t xml:space="preserve">　　</w:t>
                      </w:r>
                      <w:r w:rsidRPr="00086CBF">
                        <w:rPr>
                          <w:rFonts w:asciiTheme="majorEastAsia" w:eastAsiaTheme="majorEastAsia" w:hAnsiTheme="majorEastAsia" w:hint="eastAsia"/>
                          <w:sz w:val="18"/>
                        </w:rPr>
                        <w:t>年　　月　　日までの問に消化してください。</w:t>
                      </w:r>
                    </w:p>
                    <w:p w:rsidR="00A02F7F" w:rsidRPr="00086CBF" w:rsidRDefault="00A02F7F" w:rsidP="00A02F7F">
                      <w:pPr>
                        <w:pStyle w:val="aa"/>
                        <w:ind w:leftChars="86" w:left="181" w:firstLineChars="100" w:firstLine="180"/>
                        <w:rPr>
                          <w:rFonts w:asciiTheme="majorEastAsia" w:eastAsiaTheme="majorEastAsia" w:hAnsiTheme="majorEastAsia"/>
                        </w:rPr>
                      </w:pPr>
                      <w:r w:rsidRPr="00086CBF">
                        <w:rPr>
                          <w:rFonts w:asciiTheme="majorEastAsia" w:eastAsiaTheme="majorEastAsia" w:hAnsiTheme="majorEastAsia" w:hint="eastAsia"/>
                        </w:rPr>
                        <w:t>次年度の有給休暇は、今後　　日以上欠勤がなければ、繰り越し分を除いて　　日の有給休暇を請求できます。</w:t>
                      </w:r>
                    </w:p>
                  </w:txbxContent>
                </v:textbox>
              </v:shape>
            </w:pict>
          </mc:Fallback>
        </mc:AlternateContent>
      </w:r>
      <w:r w:rsidRPr="00086CBF">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4A19D1CD" wp14:editId="5B9282AF">
                <wp:simplePos x="0" y="0"/>
                <wp:positionH relativeFrom="column">
                  <wp:posOffset>118110</wp:posOffset>
                </wp:positionH>
                <wp:positionV relativeFrom="paragraph">
                  <wp:posOffset>53975</wp:posOffset>
                </wp:positionV>
                <wp:extent cx="1155700" cy="1552575"/>
                <wp:effectExtent l="0" t="0" r="25400" b="28575"/>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552575"/>
                        </a:xfrm>
                        <a:prstGeom prst="rect">
                          <a:avLst/>
                        </a:prstGeom>
                        <a:solidFill>
                          <a:srgbClr val="FFFFFF"/>
                        </a:solidFill>
                        <a:ln w="9525">
                          <a:solidFill>
                            <a:srgbClr val="000000"/>
                          </a:solidFill>
                          <a:miter lim="800000"/>
                          <a:headEnd/>
                          <a:tailEnd/>
                        </a:ln>
                      </wps:spPr>
                      <wps:txbx>
                        <w:txbxContent>
                          <w:p w:rsidR="00A02F7F" w:rsidRPr="00086CBF" w:rsidRDefault="00A02F7F" w:rsidP="00A02F7F">
                            <w:pPr>
                              <w:ind w:left="220" w:hangingChars="100" w:hanging="220"/>
                              <w:rPr>
                                <w:rFonts w:asciiTheme="majorEastAsia" w:eastAsiaTheme="majorEastAsia" w:hAnsiTheme="majorEastAsia"/>
                              </w:rPr>
                            </w:pPr>
                            <w:r w:rsidRPr="00086CBF">
                              <w:rPr>
                                <w:rFonts w:asciiTheme="majorEastAsia" w:eastAsiaTheme="majorEastAsia" w:hAnsiTheme="majorEastAsia" w:hint="eastAsia"/>
                                <w:sz w:val="22"/>
                              </w:rPr>
                              <w:t>3　休業後の労働条件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9D1CD" id="Text Box 4" o:spid="_x0000_s1031" type="#_x0000_t202" style="position:absolute;left:0;text-align:left;margin-left:9.3pt;margin-top:4.25pt;width:91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rvKwIAAFcEAAAOAAAAZHJzL2Uyb0RvYy54bWysVNtu2zAMfR+wfxD0vthJmy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">
                <v:textbox inset="5.85pt,.7pt,5.85pt,.7pt">
                  <w:txbxContent>
                    <w:p w:rsidR="00A02F7F" w:rsidRPr="00086CBF" w:rsidRDefault="00A02F7F" w:rsidP="00A02F7F">
                      <w:pPr>
                        <w:ind w:left="220" w:hangingChars="100" w:hanging="220"/>
                        <w:rPr>
                          <w:rFonts w:asciiTheme="majorEastAsia" w:eastAsiaTheme="majorEastAsia" w:hAnsiTheme="majorEastAsia"/>
                        </w:rPr>
                      </w:pPr>
                      <w:r w:rsidRPr="00086CBF">
                        <w:rPr>
                          <w:rFonts w:asciiTheme="majorEastAsia" w:eastAsiaTheme="majorEastAsia" w:hAnsiTheme="majorEastAsia" w:hint="eastAsia"/>
                          <w:sz w:val="22"/>
                        </w:rPr>
                        <w:t>3　休業後の労働条件</w:t>
                      </w:r>
                    </w:p>
                  </w:txbxContent>
                </v:textbox>
              </v:shape>
            </w:pict>
          </mc:Fallback>
        </mc:AlternateContent>
      </w: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576CCC" w:rsidP="00A02F7F">
      <w:pPr>
        <w:rPr>
          <w:rFonts w:asciiTheme="majorEastAsia" w:eastAsiaTheme="majorEastAsia" w:hAnsiTheme="majorEastAsia"/>
          <w:sz w:val="22"/>
        </w:rPr>
      </w:pPr>
      <w:r w:rsidRPr="00086CBF">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56DA5149" wp14:editId="106D4A9E">
                <wp:simplePos x="0" y="0"/>
                <wp:positionH relativeFrom="column">
                  <wp:posOffset>1270000</wp:posOffset>
                </wp:positionH>
                <wp:positionV relativeFrom="paragraph">
                  <wp:posOffset>201295</wp:posOffset>
                </wp:positionV>
                <wp:extent cx="5016500" cy="817880"/>
                <wp:effectExtent l="8890" t="8255" r="13335" b="12065"/>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817880"/>
                        </a:xfrm>
                        <a:prstGeom prst="rect">
                          <a:avLst/>
                        </a:prstGeom>
                        <a:solidFill>
                          <a:srgbClr val="FFFFFF"/>
                        </a:solidFill>
                        <a:ln w="9525">
                          <a:solidFill>
                            <a:srgbClr val="000000"/>
                          </a:solidFill>
                          <a:miter lim="800000"/>
                          <a:headEnd/>
                          <a:tailEnd/>
                        </a:ln>
                      </wps:spPr>
                      <wps:txbx>
                        <w:txbxContent>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 xml:space="preserve">(1）お子さんを養育しなくなる、家族を介護しなくなる等あなたの休業に重大な変更をもたらす事由が発生したときは、なるべくその日に人事部労務課あて電話連絡をしてください。この場合の休業終了後の出勤日については、事由発生後2週間以内の日を会社と話し合って決定していただきます。 </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(2）休業期間中についても会社の福利厚生施設を利用することができます。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A5149" id="Text Box 9" o:spid="_x0000_s1032" type="#_x0000_t202" style="position:absolute;left:0;text-align:left;margin-left:100pt;margin-top:15.85pt;width:395pt;height:6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">
                <v:textbox inset="5.85pt,.7pt,5.85pt,.7pt">
                  <w:txbxContent>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 xml:space="preserve">(1）お子さんを養育しなくなる、家族を介護しなくなる等あなたの休業に重大な変更をもたらす事由が発生したときは、なるべくその日に人事部労務課あて電話連絡をしてください。この場合の休業終了後の出勤日については、事由発生後2週間以内の日を会社と話し合って決定していただきます。 </w:t>
                      </w:r>
                    </w:p>
                    <w:p w:rsidR="00A02F7F" w:rsidRPr="00086CBF" w:rsidRDefault="00A02F7F" w:rsidP="00A02F7F">
                      <w:pPr>
                        <w:snapToGrid w:val="0"/>
                        <w:ind w:left="180" w:hangingChars="100" w:hanging="180"/>
                        <w:rPr>
                          <w:rFonts w:asciiTheme="majorEastAsia" w:eastAsiaTheme="majorEastAsia" w:hAnsiTheme="majorEastAsia"/>
                          <w:sz w:val="18"/>
                        </w:rPr>
                      </w:pPr>
                      <w:r w:rsidRPr="00086CBF">
                        <w:rPr>
                          <w:rFonts w:asciiTheme="majorEastAsia" w:eastAsiaTheme="majorEastAsia" w:hAnsiTheme="majorEastAsia" w:hint="eastAsia"/>
                          <w:sz w:val="18"/>
                        </w:rPr>
                        <w:t>(2）休業期間中についても会社の福利厚生施設を利用することができます。</w:t>
                      </w:r>
                    </w:p>
                  </w:txbxContent>
                </v:textbox>
              </v:shape>
            </w:pict>
          </mc:Fallback>
        </mc:AlternateContent>
      </w:r>
      <w:r w:rsidRPr="00086CBF">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1EAC4BEB" wp14:editId="52E92FC4">
                <wp:simplePos x="0" y="0"/>
                <wp:positionH relativeFrom="column">
                  <wp:posOffset>114300</wp:posOffset>
                </wp:positionH>
                <wp:positionV relativeFrom="paragraph">
                  <wp:posOffset>201295</wp:posOffset>
                </wp:positionV>
                <wp:extent cx="1155700" cy="817880"/>
                <wp:effectExtent l="5715" t="8255" r="10160" b="12065"/>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817880"/>
                        </a:xfrm>
                        <a:prstGeom prst="rect">
                          <a:avLst/>
                        </a:prstGeom>
                        <a:solidFill>
                          <a:srgbClr val="FFFFFF"/>
                        </a:solidFill>
                        <a:ln w="9525">
                          <a:solidFill>
                            <a:srgbClr val="000000"/>
                          </a:solidFill>
                          <a:miter lim="800000"/>
                          <a:headEnd/>
                          <a:tailEnd/>
                        </a:ln>
                      </wps:spPr>
                      <wps:txbx>
                        <w:txbxContent>
                          <w:p w:rsidR="00A02F7F" w:rsidRPr="00086CBF" w:rsidRDefault="00A02F7F" w:rsidP="00A02F7F">
                            <w:pPr>
                              <w:rPr>
                                <w:rFonts w:asciiTheme="majorEastAsia" w:eastAsiaTheme="majorEastAsia" w:hAnsiTheme="majorEastAsia"/>
                              </w:rPr>
                            </w:pPr>
                            <w:r w:rsidRPr="00086CBF">
                              <w:rPr>
                                <w:rFonts w:asciiTheme="majorEastAsia" w:eastAsiaTheme="majorEastAsia" w:hAnsiTheme="majorEastAsia" w:hint="eastAsia"/>
                                <w:sz w:val="22"/>
                              </w:rPr>
                              <w:t>4　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C4BEB" id="Text Box 5" o:spid="_x0000_s1033" type="#_x0000_t202" style="position:absolute;left:0;text-align:left;margin-left:9pt;margin-top:15.85pt;width:91pt;height:6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">
                <v:textbox inset="5.85pt,.7pt,5.85pt,.7pt">
                  <w:txbxContent>
                    <w:p w:rsidR="00A02F7F" w:rsidRPr="00086CBF" w:rsidRDefault="00A02F7F" w:rsidP="00A02F7F">
                      <w:pPr>
                        <w:rPr>
                          <w:rFonts w:asciiTheme="majorEastAsia" w:eastAsiaTheme="majorEastAsia" w:hAnsiTheme="majorEastAsia"/>
                        </w:rPr>
                      </w:pPr>
                      <w:r w:rsidRPr="00086CBF">
                        <w:rPr>
                          <w:rFonts w:asciiTheme="majorEastAsia" w:eastAsiaTheme="majorEastAsia" w:hAnsiTheme="majorEastAsia" w:hint="eastAsia"/>
                          <w:sz w:val="22"/>
                        </w:rPr>
                        <w:t>4　その他</w:t>
                      </w:r>
                    </w:p>
                  </w:txbxContent>
                </v:textbox>
              </v:shape>
            </w:pict>
          </mc:Fallback>
        </mc:AlternateContent>
      </w: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p w:rsidR="00A02F7F" w:rsidRPr="00086CBF" w:rsidRDefault="00A02F7F" w:rsidP="00A02F7F">
      <w:pPr>
        <w:rPr>
          <w:rFonts w:asciiTheme="majorEastAsia" w:eastAsiaTheme="majorEastAsia" w:hAnsiTheme="majorEastAsia"/>
          <w:sz w:val="22"/>
        </w:rPr>
      </w:pPr>
    </w:p>
    <w:sectPr w:rsidR="00A02F7F" w:rsidRPr="00086CBF" w:rsidSect="00596E95">
      <w:pgSz w:w="11906" w:h="16838" w:code="9"/>
      <w:pgMar w:top="851" w:right="851" w:bottom="851" w:left="1134" w:header="0" w:footer="0" w:gutter="0"/>
      <w:pgNumType w:fmt="numberInDash" w:start="38"/>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33F" w:rsidRDefault="000C333F" w:rsidP="000C333F">
      <w:r>
        <w:separator/>
      </w:r>
    </w:p>
  </w:endnote>
  <w:endnote w:type="continuationSeparator" w:id="0">
    <w:p w:rsidR="000C333F" w:rsidRDefault="000C333F" w:rsidP="000C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33F" w:rsidRDefault="000C333F" w:rsidP="000C333F">
      <w:r>
        <w:separator/>
      </w:r>
    </w:p>
  </w:footnote>
  <w:footnote w:type="continuationSeparator" w:id="0">
    <w:p w:rsidR="000C333F" w:rsidRDefault="000C333F" w:rsidP="000C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33F" w:rsidRDefault="000C333F" w:rsidP="004C5971">
    <w:pPr>
      <w:pStyle w:val="a3"/>
      <w:jc w:val="right"/>
    </w:pPr>
  </w:p>
  <w:p w:rsidR="000C333F" w:rsidRDefault="000C333F">
    <w:pPr>
      <w:pStyle w:val="a3"/>
    </w:pPr>
  </w:p>
  <w:p w:rsidR="000C333F" w:rsidRDefault="000C333F" w:rsidP="004C5971">
    <w:pPr>
      <w:pStyle w:val="a3"/>
    </w:pPr>
  </w:p>
  <w:p w:rsidR="000C333F" w:rsidRDefault="000C333F" w:rsidP="000C333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1F"/>
    <w:rsid w:val="00086CBF"/>
    <w:rsid w:val="000942CA"/>
    <w:rsid w:val="000C333F"/>
    <w:rsid w:val="00122153"/>
    <w:rsid w:val="001302D1"/>
    <w:rsid w:val="001A4BB9"/>
    <w:rsid w:val="003115A5"/>
    <w:rsid w:val="00312128"/>
    <w:rsid w:val="00367F80"/>
    <w:rsid w:val="004174FF"/>
    <w:rsid w:val="00434192"/>
    <w:rsid w:val="004529B6"/>
    <w:rsid w:val="00460422"/>
    <w:rsid w:val="004C5971"/>
    <w:rsid w:val="004E2BAA"/>
    <w:rsid w:val="00535524"/>
    <w:rsid w:val="00576CCC"/>
    <w:rsid w:val="00612F02"/>
    <w:rsid w:val="00666146"/>
    <w:rsid w:val="00671061"/>
    <w:rsid w:val="00674A91"/>
    <w:rsid w:val="006A7836"/>
    <w:rsid w:val="007D54F2"/>
    <w:rsid w:val="00905976"/>
    <w:rsid w:val="00913882"/>
    <w:rsid w:val="00920D8D"/>
    <w:rsid w:val="0094569D"/>
    <w:rsid w:val="0097531F"/>
    <w:rsid w:val="009F5E5F"/>
    <w:rsid w:val="00A02F7F"/>
    <w:rsid w:val="00A65BE2"/>
    <w:rsid w:val="00A93375"/>
    <w:rsid w:val="00B67914"/>
    <w:rsid w:val="00BB0FF4"/>
    <w:rsid w:val="00C03380"/>
    <w:rsid w:val="00C33DE9"/>
    <w:rsid w:val="00CE2738"/>
    <w:rsid w:val="00DC49DA"/>
    <w:rsid w:val="00E61655"/>
    <w:rsid w:val="00F163B1"/>
    <w:rsid w:val="00F7756E"/>
    <w:rsid w:val="00FA3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E7A63"/>
  <w15:chartTrackingRefBased/>
  <w15:docId w15:val="{1A726084-91C1-453D-B61F-FB054554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33F"/>
    <w:pPr>
      <w:tabs>
        <w:tab w:val="center" w:pos="4252"/>
        <w:tab w:val="right" w:pos="8504"/>
      </w:tabs>
      <w:snapToGrid w:val="0"/>
    </w:pPr>
  </w:style>
  <w:style w:type="character" w:customStyle="1" w:styleId="a4">
    <w:name w:val="ヘッダー (文字)"/>
    <w:basedOn w:val="a0"/>
    <w:link w:val="a3"/>
    <w:uiPriority w:val="99"/>
    <w:rsid w:val="000C333F"/>
  </w:style>
  <w:style w:type="paragraph" w:styleId="a5">
    <w:name w:val="footer"/>
    <w:basedOn w:val="a"/>
    <w:link w:val="a6"/>
    <w:uiPriority w:val="99"/>
    <w:unhideWhenUsed/>
    <w:rsid w:val="000C333F"/>
    <w:pPr>
      <w:tabs>
        <w:tab w:val="center" w:pos="4252"/>
        <w:tab w:val="right" w:pos="8504"/>
      </w:tabs>
      <w:snapToGrid w:val="0"/>
    </w:pPr>
  </w:style>
  <w:style w:type="character" w:customStyle="1" w:styleId="a6">
    <w:name w:val="フッター (文字)"/>
    <w:basedOn w:val="a0"/>
    <w:link w:val="a5"/>
    <w:uiPriority w:val="99"/>
    <w:rsid w:val="000C333F"/>
  </w:style>
  <w:style w:type="table" w:styleId="a7">
    <w:name w:val="Table Grid"/>
    <w:basedOn w:val="a1"/>
    <w:uiPriority w:val="39"/>
    <w:rsid w:val="000C3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A02F7F"/>
    <w:pPr>
      <w:snapToGrid w:val="0"/>
      <w:ind w:left="360" w:hangingChars="200" w:hanging="360"/>
    </w:pPr>
    <w:rPr>
      <w:rFonts w:ascii="ＭＳ 明朝" w:eastAsia="ＭＳ 明朝" w:hAnsi="ＭＳ 明朝" w:cs="Times New Roman"/>
      <w:sz w:val="18"/>
    </w:rPr>
  </w:style>
  <w:style w:type="character" w:customStyle="1" w:styleId="a9">
    <w:name w:val="本文インデント (文字)"/>
    <w:basedOn w:val="a0"/>
    <w:link w:val="a8"/>
    <w:rsid w:val="00A02F7F"/>
    <w:rPr>
      <w:rFonts w:ascii="ＭＳ 明朝" w:eastAsia="ＭＳ 明朝" w:hAnsi="ＭＳ 明朝" w:cs="Times New Roman"/>
      <w:sz w:val="18"/>
    </w:rPr>
  </w:style>
  <w:style w:type="paragraph" w:styleId="aa">
    <w:name w:val="Body Text"/>
    <w:basedOn w:val="a"/>
    <w:link w:val="ab"/>
    <w:rsid w:val="00A02F7F"/>
    <w:pPr>
      <w:snapToGrid w:val="0"/>
    </w:pPr>
    <w:rPr>
      <w:rFonts w:ascii="ＭＳ 明朝" w:eastAsia="ＭＳ 明朝" w:hAnsi="ＭＳ 明朝" w:cs="Times New Roman"/>
      <w:sz w:val="18"/>
    </w:rPr>
  </w:style>
  <w:style w:type="character" w:customStyle="1" w:styleId="ab">
    <w:name w:val="本文 (文字)"/>
    <w:basedOn w:val="a0"/>
    <w:link w:val="aa"/>
    <w:rsid w:val="00A02F7F"/>
    <w:rPr>
      <w:rFonts w:ascii="ＭＳ 明朝" w:eastAsia="ＭＳ 明朝" w:hAnsi="ＭＳ 明朝" w:cs="Times New Roman"/>
      <w:sz w:val="18"/>
    </w:rPr>
  </w:style>
  <w:style w:type="paragraph" w:styleId="ac">
    <w:name w:val="Balloon Text"/>
    <w:basedOn w:val="a"/>
    <w:link w:val="ad"/>
    <w:uiPriority w:val="99"/>
    <w:semiHidden/>
    <w:unhideWhenUsed/>
    <w:rsid w:val="00C33D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33D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社会保険労務士法人らいふ社労士事務所</dc:creator>
  <cp:keywords/>
  <dc:description/>
  <cp:lastModifiedBy>yamada-d</cp:lastModifiedBy>
  <cp:revision>36</cp:revision>
  <cp:lastPrinted>2017-09-28T02:00:00Z</cp:lastPrinted>
  <dcterms:created xsi:type="dcterms:W3CDTF">2014-11-18T02:30:00Z</dcterms:created>
  <dcterms:modified xsi:type="dcterms:W3CDTF">2019-05-09T08:50:00Z</dcterms:modified>
</cp:coreProperties>
</file>